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0" w:type="dxa"/>
        <w:jc w:val="center"/>
        <w:tblLayout w:type="fixed"/>
        <w:tblLook w:val="0000" w:firstRow="0" w:lastRow="0" w:firstColumn="0" w:lastColumn="0" w:noHBand="0" w:noVBand="0"/>
      </w:tblPr>
      <w:tblGrid>
        <w:gridCol w:w="3990"/>
        <w:gridCol w:w="6120"/>
      </w:tblGrid>
      <w:tr w:rsidR="009E14F0" w:rsidRPr="00636726" w14:paraId="0D8B47BB" w14:textId="77777777" w:rsidTr="00C878BB">
        <w:trPr>
          <w:trHeight w:val="1258"/>
          <w:jc w:val="center"/>
        </w:trPr>
        <w:tc>
          <w:tcPr>
            <w:tcW w:w="3990" w:type="dxa"/>
            <w:tcBorders>
              <w:top w:val="nil"/>
              <w:left w:val="nil"/>
              <w:bottom w:val="nil"/>
              <w:right w:val="nil"/>
            </w:tcBorders>
          </w:tcPr>
          <w:p w14:paraId="2F3D240E" w14:textId="492AA56F" w:rsidR="002230A2" w:rsidRPr="00846EF2" w:rsidRDefault="00846EF2" w:rsidP="00846EF2">
            <w:pPr>
              <w:spacing w:after="0" w:line="240" w:lineRule="auto"/>
              <w:jc w:val="center"/>
              <w:rPr>
                <w:bCs/>
                <w:color w:val="000000" w:themeColor="text1"/>
                <w:szCs w:val="28"/>
              </w:rPr>
            </w:pPr>
            <w:r w:rsidRPr="00846EF2">
              <w:rPr>
                <w:bCs/>
                <w:color w:val="000000" w:themeColor="text1"/>
                <w:szCs w:val="28"/>
              </w:rPr>
              <w:t xml:space="preserve">UBND </w:t>
            </w:r>
            <w:r w:rsidR="009E14F0" w:rsidRPr="00846EF2">
              <w:rPr>
                <w:bCs/>
                <w:color w:val="000000" w:themeColor="text1"/>
                <w:szCs w:val="28"/>
              </w:rPr>
              <w:t>QUẬN TÂN PHÚ</w:t>
            </w:r>
          </w:p>
          <w:p w14:paraId="08383987" w14:textId="22273242" w:rsidR="009E14F0" w:rsidRPr="00636726" w:rsidRDefault="002230A2" w:rsidP="009E14F0">
            <w:pPr>
              <w:spacing w:after="0" w:line="240" w:lineRule="auto"/>
              <w:jc w:val="center"/>
              <w:rPr>
                <w:b/>
                <w:bCs/>
                <w:color w:val="000000" w:themeColor="text1"/>
                <w:szCs w:val="28"/>
              </w:rPr>
            </w:pPr>
            <w:r>
              <w:rPr>
                <w:b/>
                <w:bCs/>
                <w:color w:val="000000" w:themeColor="text1"/>
                <w:szCs w:val="28"/>
              </w:rPr>
              <w:t>TRUNG TÂM GDNN-GDTX</w:t>
            </w:r>
            <w:r w:rsidR="009E14F0" w:rsidRPr="00636726">
              <w:rPr>
                <w:b/>
                <w:bCs/>
                <w:color w:val="000000" w:themeColor="text1"/>
                <w:szCs w:val="28"/>
              </w:rPr>
              <w:t xml:space="preserve">                                      </w:t>
            </w:r>
          </w:p>
          <w:p w14:paraId="7003B307" w14:textId="77777777" w:rsidR="009E14F0" w:rsidRPr="00636726" w:rsidRDefault="009E14F0" w:rsidP="009E14F0">
            <w:pPr>
              <w:spacing w:after="0" w:line="240" w:lineRule="auto"/>
              <w:jc w:val="center"/>
              <w:rPr>
                <w:b/>
                <w:bCs/>
                <w:color w:val="000000" w:themeColor="text1"/>
                <w:sz w:val="27"/>
                <w:szCs w:val="27"/>
              </w:rPr>
            </w:pPr>
            <w:r w:rsidRPr="00636726">
              <w:rPr>
                <w:noProof/>
                <w:color w:val="000000" w:themeColor="text1"/>
                <w:lang w:val="vi-VN" w:eastAsia="vi-VN"/>
              </w:rPr>
              <mc:AlternateContent>
                <mc:Choice Requires="wps">
                  <w:drawing>
                    <wp:anchor distT="4294967295" distB="4294967295" distL="114300" distR="114300" simplePos="0" relativeHeight="251660288" behindDoc="0" locked="0" layoutInCell="1" allowOverlap="1" wp14:anchorId="467E9937" wp14:editId="01C8A6FB">
                      <wp:simplePos x="0" y="0"/>
                      <wp:positionH relativeFrom="column">
                        <wp:posOffset>718478</wp:posOffset>
                      </wp:positionH>
                      <wp:positionV relativeFrom="paragraph">
                        <wp:posOffset>83820</wp:posOffset>
                      </wp:positionV>
                      <wp:extent cx="91440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BAC1F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5pt,6.6pt" to="128.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hP2Gw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"/>
                  </w:pict>
                </mc:Fallback>
              </mc:AlternateContent>
            </w:r>
          </w:p>
          <w:p w14:paraId="58F7FC37" w14:textId="5DB3DF51" w:rsidR="009E14F0" w:rsidRPr="00636726" w:rsidRDefault="009E14F0" w:rsidP="009E14F0">
            <w:pPr>
              <w:spacing w:after="0" w:line="240" w:lineRule="auto"/>
              <w:jc w:val="center"/>
              <w:rPr>
                <w:color w:val="000000" w:themeColor="text1"/>
                <w:szCs w:val="28"/>
              </w:rPr>
            </w:pPr>
            <w:r w:rsidRPr="00636726">
              <w:rPr>
                <w:color w:val="000000" w:themeColor="text1"/>
                <w:szCs w:val="28"/>
              </w:rPr>
              <w:t xml:space="preserve">Số: </w:t>
            </w:r>
            <w:r>
              <w:rPr>
                <w:color w:val="000000" w:themeColor="text1"/>
                <w:szCs w:val="28"/>
              </w:rPr>
              <w:t xml:space="preserve">   </w:t>
            </w:r>
            <w:r w:rsidR="00582773">
              <w:rPr>
                <w:color w:val="000000" w:themeColor="text1"/>
                <w:szCs w:val="28"/>
              </w:rPr>
              <w:t xml:space="preserve">  </w:t>
            </w:r>
            <w:r>
              <w:rPr>
                <w:color w:val="000000" w:themeColor="text1"/>
                <w:szCs w:val="28"/>
              </w:rPr>
              <w:t xml:space="preserve">   </w:t>
            </w:r>
            <w:r w:rsidR="002230A2">
              <w:rPr>
                <w:color w:val="000000" w:themeColor="text1"/>
                <w:szCs w:val="28"/>
              </w:rPr>
              <w:t>/KH-GDNN-GDTX</w:t>
            </w:r>
          </w:p>
        </w:tc>
        <w:tc>
          <w:tcPr>
            <w:tcW w:w="6120" w:type="dxa"/>
            <w:tcBorders>
              <w:top w:val="nil"/>
              <w:left w:val="nil"/>
              <w:bottom w:val="nil"/>
              <w:right w:val="nil"/>
            </w:tcBorders>
          </w:tcPr>
          <w:p w14:paraId="3C93C0BE" w14:textId="77777777" w:rsidR="009E14F0" w:rsidRPr="00636726" w:rsidRDefault="009E14F0" w:rsidP="009E14F0">
            <w:pPr>
              <w:pStyle w:val="BodyText"/>
              <w:tabs>
                <w:tab w:val="left" w:pos="692"/>
              </w:tabs>
              <w:ind w:left="32" w:hanging="32"/>
              <w:rPr>
                <w:rFonts w:ascii="Times New Roman" w:hAnsi="Times New Roman" w:cs="Times New Roman"/>
                <w:color w:val="000000" w:themeColor="text1"/>
                <w:sz w:val="24"/>
                <w:szCs w:val="24"/>
              </w:rPr>
            </w:pPr>
            <w:r w:rsidRPr="00636726">
              <w:rPr>
                <w:rFonts w:ascii="Times New Roman" w:hAnsi="Times New Roman" w:cs="Times New Roman"/>
                <w:color w:val="000000" w:themeColor="text1"/>
                <w:szCs w:val="24"/>
              </w:rPr>
              <w:t>CỘNG HÒA XÃ HỘI CHỦ NGHĨA VIỆT NAM</w:t>
            </w:r>
          </w:p>
          <w:p w14:paraId="0B560F0B" w14:textId="77777777" w:rsidR="009E14F0" w:rsidRPr="00636726" w:rsidRDefault="009E14F0" w:rsidP="009E14F0">
            <w:pPr>
              <w:tabs>
                <w:tab w:val="left" w:pos="692"/>
              </w:tabs>
              <w:spacing w:after="0" w:line="240" w:lineRule="auto"/>
              <w:jc w:val="center"/>
              <w:rPr>
                <w:b/>
                <w:bCs/>
                <w:color w:val="000000" w:themeColor="text1"/>
                <w:szCs w:val="26"/>
              </w:rPr>
            </w:pPr>
            <w:r w:rsidRPr="00636726">
              <w:rPr>
                <w:b/>
                <w:bCs/>
                <w:color w:val="000000" w:themeColor="text1"/>
                <w:szCs w:val="26"/>
              </w:rPr>
              <w:t>Độc lập - Tự do - Hạnh phúc</w:t>
            </w:r>
          </w:p>
          <w:p w14:paraId="7F8BE08D" w14:textId="77777777" w:rsidR="009E14F0" w:rsidRPr="00636726" w:rsidRDefault="009E14F0" w:rsidP="009E14F0">
            <w:pPr>
              <w:pStyle w:val="Heading1"/>
              <w:tabs>
                <w:tab w:val="left" w:pos="692"/>
              </w:tabs>
              <w:rPr>
                <w:rFonts w:ascii="Times New Roman" w:hAnsi="Times New Roman" w:cs="Times New Roman"/>
                <w:color w:val="000000" w:themeColor="text1"/>
                <w:sz w:val="27"/>
                <w:szCs w:val="27"/>
              </w:rPr>
            </w:pPr>
            <w:r w:rsidRPr="00636726">
              <w:rPr>
                <w:noProof/>
                <w:color w:val="000000" w:themeColor="text1"/>
                <w:lang w:val="vi-VN" w:eastAsia="vi-VN"/>
              </w:rPr>
              <mc:AlternateContent>
                <mc:Choice Requires="wps">
                  <w:drawing>
                    <wp:anchor distT="4294967295" distB="4294967295" distL="114300" distR="114300" simplePos="0" relativeHeight="251659264" behindDoc="0" locked="0" layoutInCell="1" allowOverlap="1" wp14:anchorId="09BA900D" wp14:editId="55350449">
                      <wp:simplePos x="0" y="0"/>
                      <wp:positionH relativeFrom="column">
                        <wp:posOffset>817245</wp:posOffset>
                      </wp:positionH>
                      <wp:positionV relativeFrom="paragraph">
                        <wp:posOffset>41909</wp:posOffset>
                      </wp:positionV>
                      <wp:extent cx="20574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69D2A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5pt,3.3pt" to="226.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1y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"/>
                  </w:pict>
                </mc:Fallback>
              </mc:AlternateContent>
            </w:r>
          </w:p>
          <w:p w14:paraId="34326CF8" w14:textId="0E8C529D" w:rsidR="009E14F0" w:rsidRPr="00636726" w:rsidRDefault="009E14F0" w:rsidP="00846EF2">
            <w:pPr>
              <w:pStyle w:val="Heading1"/>
              <w:tabs>
                <w:tab w:val="left" w:pos="692"/>
                <w:tab w:val="left" w:pos="4687"/>
              </w:tabs>
              <w:rPr>
                <w:rFonts w:ascii="Times New Roman" w:hAnsi="Times New Roman" w:cs="Times New Roman"/>
                <w:color w:val="000000" w:themeColor="text1"/>
                <w:sz w:val="28"/>
                <w:szCs w:val="28"/>
              </w:rPr>
            </w:pPr>
            <w:r w:rsidRPr="00636726">
              <w:rPr>
                <w:rFonts w:ascii="Times New Roman" w:hAnsi="Times New Roman" w:cs="Times New Roman"/>
                <w:color w:val="000000" w:themeColor="text1"/>
                <w:sz w:val="28"/>
                <w:szCs w:val="28"/>
              </w:rPr>
              <w:t xml:space="preserve">Tân Phú, ngày       tháng </w:t>
            </w:r>
            <w:r w:rsidR="00E564C0">
              <w:rPr>
                <w:rFonts w:ascii="Times New Roman" w:hAnsi="Times New Roman" w:cs="Times New Roman"/>
                <w:color w:val="000000" w:themeColor="text1"/>
                <w:sz w:val="28"/>
                <w:szCs w:val="28"/>
              </w:rPr>
              <w:t>10</w:t>
            </w:r>
            <w:r w:rsidRPr="00636726">
              <w:rPr>
                <w:rFonts w:ascii="Times New Roman" w:hAnsi="Times New Roman" w:cs="Times New Roman"/>
                <w:color w:val="000000" w:themeColor="text1"/>
                <w:sz w:val="28"/>
                <w:szCs w:val="28"/>
              </w:rPr>
              <w:t xml:space="preserve"> năm 2022</w:t>
            </w:r>
          </w:p>
        </w:tc>
      </w:tr>
    </w:tbl>
    <w:p w14:paraId="4B685991" w14:textId="7D40ED7C" w:rsidR="006B15D9" w:rsidRDefault="006B15D9" w:rsidP="006B15D9">
      <w:pPr>
        <w:spacing w:before="240" w:after="240" w:line="240" w:lineRule="auto"/>
        <w:rPr>
          <w:b/>
          <w:bCs/>
          <w:color w:val="000000" w:themeColor="text1"/>
          <w:szCs w:val="28"/>
          <w:lang w:val="vi-VN"/>
        </w:rPr>
      </w:pPr>
      <w:r>
        <w:rPr>
          <w:b/>
          <w:bCs/>
          <w:color w:val="000000" w:themeColor="text1"/>
          <w:szCs w:val="28"/>
          <w:lang w:val="vi-VN"/>
        </w:rPr>
        <w:t>DỰ THẢO</w:t>
      </w:r>
    </w:p>
    <w:p w14:paraId="44742832" w14:textId="348ECD85" w:rsidR="009E14F0" w:rsidRPr="006B15D9" w:rsidRDefault="00846EF2" w:rsidP="00312CF0">
      <w:pPr>
        <w:spacing w:before="240" w:after="240" w:line="240" w:lineRule="auto"/>
        <w:jc w:val="center"/>
        <w:rPr>
          <w:b/>
          <w:bCs/>
          <w:color w:val="000000" w:themeColor="text1"/>
          <w:szCs w:val="28"/>
          <w:lang w:val="vi-VN"/>
        </w:rPr>
      </w:pPr>
      <w:r w:rsidRPr="00636726">
        <w:rPr>
          <w:noProof/>
          <w:color w:val="000000" w:themeColor="text1"/>
          <w:lang w:val="vi-VN" w:eastAsia="vi-VN"/>
        </w:rPr>
        <mc:AlternateContent>
          <mc:Choice Requires="wps">
            <w:drawing>
              <wp:anchor distT="4294967295" distB="4294967295" distL="114300" distR="114300" simplePos="0" relativeHeight="251661312" behindDoc="0" locked="0" layoutInCell="1" allowOverlap="1" wp14:anchorId="6DF252E1" wp14:editId="1D4DF37A">
                <wp:simplePos x="0" y="0"/>
                <wp:positionH relativeFrom="column">
                  <wp:posOffset>2298700</wp:posOffset>
                </wp:positionH>
                <wp:positionV relativeFrom="paragraph">
                  <wp:posOffset>1026160</wp:posOffset>
                </wp:positionV>
                <wp:extent cx="1092200" cy="0"/>
                <wp:effectExtent l="0" t="0" r="1270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7E3164"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pt,80.8pt" to="267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ng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"/>
            </w:pict>
          </mc:Fallback>
        </mc:AlternateContent>
      </w:r>
      <w:r w:rsidR="009E14F0" w:rsidRPr="006B15D9">
        <w:rPr>
          <w:b/>
          <w:bCs/>
          <w:color w:val="000000" w:themeColor="text1"/>
          <w:szCs w:val="28"/>
          <w:lang w:val="vi-VN"/>
        </w:rPr>
        <w:t>KẾ HOẠCH</w:t>
      </w:r>
      <w:r w:rsidR="009E14F0" w:rsidRPr="006B15D9">
        <w:rPr>
          <w:b/>
          <w:bCs/>
          <w:color w:val="000000" w:themeColor="text1"/>
          <w:szCs w:val="28"/>
          <w:lang w:val="vi-VN"/>
        </w:rPr>
        <w:br/>
      </w:r>
      <w:r w:rsidR="009429C9" w:rsidRPr="006B15D9">
        <w:rPr>
          <w:b/>
          <w:bCs/>
          <w:color w:val="000000" w:themeColor="text1"/>
          <w:szCs w:val="28"/>
          <w:lang w:val="vi-VN"/>
        </w:rPr>
        <w:t>Thúc đẩy hoạt động đổi mới sáng tạo</w:t>
      </w:r>
      <w:r w:rsidR="00412370" w:rsidRPr="006B15D9">
        <w:rPr>
          <w:b/>
          <w:bCs/>
          <w:color w:val="000000" w:themeColor="text1"/>
          <w:szCs w:val="28"/>
          <w:lang w:val="vi-VN"/>
        </w:rPr>
        <w:t xml:space="preserve"> </w:t>
      </w:r>
      <w:r w:rsidR="00E564C0" w:rsidRPr="006B15D9">
        <w:rPr>
          <w:b/>
          <w:bCs/>
          <w:color w:val="000000" w:themeColor="text1"/>
          <w:szCs w:val="28"/>
          <w:lang w:val="vi-VN"/>
        </w:rPr>
        <w:t>“</w:t>
      </w:r>
      <w:r w:rsidR="00292B7B" w:rsidRPr="006B15D9">
        <w:rPr>
          <w:b/>
          <w:bCs/>
          <w:color w:val="000000" w:themeColor="text1"/>
          <w:szCs w:val="28"/>
          <w:lang w:val="vi-VN"/>
        </w:rPr>
        <w:t>Ch</w:t>
      </w:r>
      <w:r w:rsidR="00C26D12" w:rsidRPr="006B15D9">
        <w:rPr>
          <w:b/>
          <w:bCs/>
          <w:color w:val="000000" w:themeColor="text1"/>
          <w:szCs w:val="28"/>
          <w:lang w:val="vi-VN"/>
        </w:rPr>
        <w:t>uyển</w:t>
      </w:r>
      <w:r w:rsidR="00292B7B" w:rsidRPr="006B15D9">
        <w:rPr>
          <w:b/>
          <w:bCs/>
          <w:color w:val="000000" w:themeColor="text1"/>
          <w:szCs w:val="28"/>
          <w:lang w:val="vi-VN"/>
        </w:rPr>
        <w:t xml:space="preserve"> </w:t>
      </w:r>
      <w:r w:rsidR="00E564C0" w:rsidRPr="006B15D9">
        <w:rPr>
          <w:b/>
          <w:bCs/>
          <w:color w:val="000000" w:themeColor="text1"/>
          <w:szCs w:val="28"/>
          <w:lang w:val="vi-VN"/>
        </w:rPr>
        <w:t xml:space="preserve">đổi số” </w:t>
      </w:r>
      <w:r w:rsidR="009429C9" w:rsidRPr="006B15D9">
        <w:rPr>
          <w:b/>
          <w:bCs/>
          <w:color w:val="000000" w:themeColor="text1"/>
          <w:szCs w:val="28"/>
          <w:lang w:val="vi-VN"/>
        </w:rPr>
        <w:t xml:space="preserve">giai đoạn 2022-2025 </w:t>
      </w:r>
      <w:r w:rsidR="00E564C0" w:rsidRPr="006B15D9">
        <w:rPr>
          <w:b/>
          <w:bCs/>
          <w:color w:val="000000" w:themeColor="text1"/>
          <w:szCs w:val="28"/>
          <w:lang w:val="vi-VN"/>
        </w:rPr>
        <w:t>tại Trung tâm Giáo dục nghề nghiệp – Giáo dục thường xuyên quận Tân Phú</w:t>
      </w:r>
    </w:p>
    <w:p w14:paraId="163CF1C0" w14:textId="77777777" w:rsidR="003D768C" w:rsidRPr="006B15D9" w:rsidRDefault="003D768C" w:rsidP="00846EF2">
      <w:pPr>
        <w:spacing w:before="120" w:after="120" w:line="240" w:lineRule="auto"/>
        <w:ind w:firstLine="720"/>
        <w:jc w:val="both"/>
        <w:rPr>
          <w:lang w:val="vi-VN"/>
        </w:rPr>
      </w:pPr>
    </w:p>
    <w:p w14:paraId="74051C40" w14:textId="42EA3170" w:rsidR="00292B7B" w:rsidRPr="008E49D1" w:rsidRDefault="00292B7B" w:rsidP="00292B7B">
      <w:pPr>
        <w:spacing w:before="80" w:after="80" w:line="240" w:lineRule="auto"/>
        <w:ind w:firstLine="720"/>
        <w:jc w:val="both"/>
        <w:rPr>
          <w:szCs w:val="28"/>
          <w:lang w:val="vi-VN"/>
        </w:rPr>
      </w:pPr>
      <w:r w:rsidRPr="008E49D1">
        <w:rPr>
          <w:szCs w:val="28"/>
          <w:lang w:val="vi-VN"/>
        </w:rPr>
        <w:t>Căn cứ Quyết định số 1270/QĐ-SGDĐT ngày 24 tháng 5 năm 2022 của Sở Giáo dục và Đào tạo thành phố Hồ Chí Minh về việc ban hành kế hoạch triển khai tăng cường ứng dụng công nghệ thông tin và chuyển đổi số của Ngành Giáo dục và Đào tạo thành phố Hồ Chí Minh giai đoạn 2022 – 2025, định hướng đến năm 2030;</w:t>
      </w:r>
    </w:p>
    <w:p w14:paraId="7FD704F7" w14:textId="7C6146F7" w:rsidR="007D3FBF" w:rsidRPr="007D3FBF" w:rsidRDefault="007D3FBF" w:rsidP="007D3FBF">
      <w:pPr>
        <w:spacing w:before="60" w:after="60" w:line="276" w:lineRule="auto"/>
        <w:ind w:firstLine="720"/>
        <w:jc w:val="both"/>
        <w:rPr>
          <w:bCs/>
          <w:szCs w:val="28"/>
          <w:lang w:val="vi-VN"/>
        </w:rPr>
      </w:pPr>
      <w:r w:rsidRPr="007D3FBF">
        <w:rPr>
          <w:szCs w:val="28"/>
          <w:lang w:val="vi-VN"/>
        </w:rPr>
        <w:t xml:space="preserve">Căn cứ Kế hoạch số 130/KH-GDTXCN&amp;ĐH ngày </w:t>
      </w:r>
      <w:r w:rsidRPr="007D3FBF">
        <w:rPr>
          <w:lang w:val="vi-VN"/>
        </w:rPr>
        <w:t xml:space="preserve">ngày 19 tháng 7 năm 2022 của Phòng GDTX-CN&amp;ĐH sở Giáo dục –Đào tạo Thành phố Hồ Chí Minh về </w:t>
      </w:r>
      <w:r w:rsidRPr="007D3FBF">
        <w:rPr>
          <w:bCs/>
          <w:szCs w:val="28"/>
          <w:lang w:val="vi-VN"/>
        </w:rPr>
        <w:t xml:space="preserve">Triển khai Tăng cường ứng dụng công nghệ thông tin và chuyển đổi số </w:t>
      </w:r>
      <w:r w:rsidRPr="007D3FBF">
        <w:rPr>
          <w:bCs/>
          <w:szCs w:val="28"/>
          <w:lang w:val="vi-VN"/>
        </w:rPr>
        <w:br/>
        <w:t>giai đoạn 2022 – 2025, định hướng đến năm 2030</w:t>
      </w:r>
      <w:r>
        <w:rPr>
          <w:bCs/>
          <w:szCs w:val="28"/>
          <w:lang w:val="vi-VN"/>
        </w:rPr>
        <w:t>;</w:t>
      </w:r>
    </w:p>
    <w:p w14:paraId="25B252E8" w14:textId="4B08C32E" w:rsidR="00292B7B" w:rsidRPr="007D3FBF" w:rsidRDefault="00292B7B" w:rsidP="00292B7B">
      <w:pPr>
        <w:spacing w:before="80" w:after="80" w:line="240" w:lineRule="auto"/>
        <w:ind w:firstLine="720"/>
        <w:jc w:val="both"/>
        <w:rPr>
          <w:szCs w:val="28"/>
          <w:lang w:val="vi-VN"/>
        </w:rPr>
      </w:pPr>
      <w:r w:rsidRPr="007D3FBF">
        <w:rPr>
          <w:szCs w:val="28"/>
          <w:lang w:val="vi-VN"/>
        </w:rPr>
        <w:t xml:space="preserve">Căn cứ Kế hoạch số 229/KH-UBND ngày 20 tháng 9 năm 2022 của </w:t>
      </w:r>
      <w:r w:rsidR="00C10A15" w:rsidRPr="007D3FBF">
        <w:rPr>
          <w:szCs w:val="28"/>
          <w:lang w:val="vi-VN"/>
        </w:rPr>
        <w:t>UBND</w:t>
      </w:r>
      <w:r w:rsidRPr="007D3FBF">
        <w:rPr>
          <w:szCs w:val="28"/>
          <w:lang w:val="vi-VN"/>
        </w:rPr>
        <w:t xml:space="preserve"> quận Tân Phú về thúc đẩy hoạt động đổi mới sáng tạo trong khu vực công tại quận Tân Phú giai đoạn 2022-2025</w:t>
      </w:r>
      <w:r w:rsidR="000C790F" w:rsidRPr="007D3FBF">
        <w:rPr>
          <w:szCs w:val="28"/>
          <w:lang w:val="vi-VN"/>
        </w:rPr>
        <w:t>,</w:t>
      </w:r>
    </w:p>
    <w:p w14:paraId="15F38F68" w14:textId="03412C21" w:rsidR="000C790F" w:rsidRPr="007D3FBF" w:rsidRDefault="00292B7B" w:rsidP="000C790F">
      <w:pPr>
        <w:spacing w:before="80" w:after="80" w:line="240" w:lineRule="auto"/>
        <w:ind w:firstLine="720"/>
        <w:jc w:val="both"/>
        <w:rPr>
          <w:szCs w:val="28"/>
          <w:lang w:val="vi-VN"/>
        </w:rPr>
      </w:pPr>
      <w:r w:rsidRPr="007D3FBF">
        <w:rPr>
          <w:szCs w:val="28"/>
          <w:lang w:val="vi-VN"/>
        </w:rPr>
        <w:t>Trung tâm Giáo dục nghề nghiệp – Giáo dục thường xuyên quận Tân Phú xây dựng kế hoạch thực hiệ</w:t>
      </w:r>
      <w:r w:rsidR="007D3FBF">
        <w:rPr>
          <w:szCs w:val="28"/>
          <w:lang w:val="vi-VN"/>
        </w:rPr>
        <w:t>n</w:t>
      </w:r>
      <w:r w:rsidRPr="007D3FBF">
        <w:rPr>
          <w:szCs w:val="28"/>
          <w:lang w:val="vi-VN"/>
        </w:rPr>
        <w:t xml:space="preserve"> cụ thể</w:t>
      </w:r>
      <w:r w:rsidR="000C790F" w:rsidRPr="007D3FBF">
        <w:rPr>
          <w:szCs w:val="28"/>
          <w:lang w:val="vi-VN"/>
        </w:rPr>
        <w:t xml:space="preserve"> như sau:</w:t>
      </w:r>
    </w:p>
    <w:p w14:paraId="6C1C6D48" w14:textId="011F7F6B" w:rsidR="00292B7B" w:rsidRPr="007D3FBF" w:rsidRDefault="002346F6" w:rsidP="000C790F">
      <w:pPr>
        <w:spacing w:before="80" w:after="80" w:line="240" w:lineRule="auto"/>
        <w:ind w:firstLine="720"/>
        <w:jc w:val="both"/>
        <w:rPr>
          <w:b/>
          <w:szCs w:val="28"/>
          <w:lang w:val="vi-VN"/>
        </w:rPr>
      </w:pPr>
      <w:r w:rsidRPr="007D3FBF">
        <w:rPr>
          <w:b/>
          <w:szCs w:val="28"/>
          <w:lang w:val="vi-VN"/>
        </w:rPr>
        <w:t>I. MỤC ĐÍCH – YÊU CẦU:</w:t>
      </w:r>
    </w:p>
    <w:p w14:paraId="3D00D6C0" w14:textId="77777777" w:rsidR="000C790F" w:rsidRPr="007D3FBF" w:rsidRDefault="00292B7B" w:rsidP="000C790F">
      <w:pPr>
        <w:spacing w:before="80" w:after="80" w:line="240" w:lineRule="auto"/>
        <w:ind w:firstLine="720"/>
        <w:jc w:val="both"/>
        <w:rPr>
          <w:b/>
          <w:szCs w:val="28"/>
          <w:lang w:val="vi-VN"/>
        </w:rPr>
      </w:pPr>
      <w:r w:rsidRPr="007D3FBF">
        <w:rPr>
          <w:b/>
          <w:szCs w:val="28"/>
          <w:lang w:val="vi-VN"/>
        </w:rPr>
        <w:t>1. Mụ</w:t>
      </w:r>
      <w:r w:rsidR="000C790F" w:rsidRPr="007D3FBF">
        <w:rPr>
          <w:b/>
          <w:szCs w:val="28"/>
          <w:lang w:val="vi-VN"/>
        </w:rPr>
        <w:t>c đích:</w:t>
      </w:r>
    </w:p>
    <w:p w14:paraId="199D1C58" w14:textId="06C16E8D" w:rsidR="00292B7B" w:rsidRPr="007D3FBF" w:rsidRDefault="00292B7B" w:rsidP="000C790F">
      <w:pPr>
        <w:spacing w:before="80" w:after="80" w:line="240" w:lineRule="auto"/>
        <w:ind w:firstLine="720"/>
        <w:jc w:val="both"/>
        <w:rPr>
          <w:b/>
          <w:szCs w:val="28"/>
          <w:lang w:val="vi-VN"/>
        </w:rPr>
      </w:pPr>
      <w:r w:rsidRPr="007D3FBF">
        <w:rPr>
          <w:szCs w:val="28"/>
          <w:lang w:val="vi-VN"/>
        </w:rPr>
        <w:t>- Phát huy sức mạnh của toàn đơn vị trong việc tuyên truyền, nâng cao nhận thức</w:t>
      </w:r>
      <w:r w:rsidR="000C790F" w:rsidRPr="007D3FBF">
        <w:rPr>
          <w:b/>
          <w:szCs w:val="28"/>
          <w:lang w:val="vi-VN"/>
        </w:rPr>
        <w:t xml:space="preserve"> </w:t>
      </w:r>
      <w:r w:rsidRPr="007D3FBF">
        <w:rPr>
          <w:szCs w:val="28"/>
          <w:lang w:val="vi-VN"/>
        </w:rPr>
        <w:t>về sự cần thiết của chuyển đổi số đồng thời trực tiếp tham gia thực hiện chương trình</w:t>
      </w:r>
      <w:r w:rsidR="000C790F" w:rsidRPr="007D3FBF">
        <w:rPr>
          <w:b/>
          <w:szCs w:val="28"/>
          <w:lang w:val="vi-VN"/>
        </w:rPr>
        <w:t xml:space="preserve"> </w:t>
      </w:r>
      <w:r w:rsidRPr="007D3FBF">
        <w:rPr>
          <w:szCs w:val="28"/>
          <w:lang w:val="vi-VN"/>
        </w:rPr>
        <w:t xml:space="preserve">“Chuyển đổi số" và Đề án "Xây dựng </w:t>
      </w:r>
      <w:r w:rsidR="000C790F" w:rsidRPr="007D3FBF">
        <w:rPr>
          <w:szCs w:val="28"/>
          <w:lang w:val="vi-VN"/>
        </w:rPr>
        <w:t>quận Tân Phú</w:t>
      </w:r>
      <w:r w:rsidRPr="007D3FBF">
        <w:rPr>
          <w:szCs w:val="28"/>
          <w:lang w:val="vi-VN"/>
        </w:rPr>
        <w:t xml:space="preserve"> trở thành đô thị thông</w:t>
      </w:r>
      <w:r w:rsidR="000C790F" w:rsidRPr="007D3FBF">
        <w:rPr>
          <w:b/>
          <w:szCs w:val="28"/>
          <w:lang w:val="vi-VN"/>
        </w:rPr>
        <w:t xml:space="preserve"> </w:t>
      </w:r>
      <w:r w:rsidRPr="007D3FBF">
        <w:rPr>
          <w:szCs w:val="28"/>
          <w:lang w:val="vi-VN"/>
        </w:rPr>
        <w:t xml:space="preserve">minh” trên địa bàn </w:t>
      </w:r>
      <w:r w:rsidR="000C790F" w:rsidRPr="007D3FBF">
        <w:rPr>
          <w:szCs w:val="28"/>
          <w:lang w:val="vi-VN"/>
        </w:rPr>
        <w:t>quận.</w:t>
      </w:r>
    </w:p>
    <w:p w14:paraId="4CE76FED" w14:textId="2A91A01B" w:rsidR="00292B7B" w:rsidRPr="007D3FBF" w:rsidRDefault="00292B7B" w:rsidP="000C790F">
      <w:pPr>
        <w:spacing w:before="80" w:after="80" w:line="240" w:lineRule="auto"/>
        <w:ind w:firstLine="720"/>
        <w:jc w:val="both"/>
        <w:rPr>
          <w:szCs w:val="28"/>
          <w:lang w:val="vi-VN"/>
        </w:rPr>
      </w:pPr>
      <w:r w:rsidRPr="007D3FBF">
        <w:rPr>
          <w:szCs w:val="28"/>
          <w:lang w:val="vi-VN"/>
        </w:rPr>
        <w:t>- Xác định nhiệm vụ cụ thể của từng cá nhân để tổ chức triển khai thực hiện, kiểm tra, đánh giá kết quả thực hiệ</w:t>
      </w:r>
      <w:r w:rsidR="000C790F" w:rsidRPr="007D3FBF">
        <w:rPr>
          <w:szCs w:val="28"/>
          <w:lang w:val="vi-VN"/>
        </w:rPr>
        <w:t>n.</w:t>
      </w:r>
    </w:p>
    <w:p w14:paraId="390BBAEE" w14:textId="6E2015CE" w:rsidR="00292B7B" w:rsidRPr="007D3FBF" w:rsidRDefault="00292B7B" w:rsidP="000C790F">
      <w:pPr>
        <w:spacing w:before="80" w:after="80" w:line="240" w:lineRule="auto"/>
        <w:ind w:firstLine="720"/>
        <w:jc w:val="both"/>
        <w:rPr>
          <w:szCs w:val="28"/>
          <w:lang w:val="vi-VN"/>
        </w:rPr>
      </w:pPr>
      <w:r w:rsidRPr="007D3FBF">
        <w:rPr>
          <w:szCs w:val="28"/>
          <w:lang w:val="vi-VN"/>
        </w:rPr>
        <w:t>- Biểu dương, khen thưởng những cá nhân có thành tích tiêu biểu, xuất sắc trong việc thực hiện chương trình “Chuyển đổi số” đồng thời nhân rộng các gương điển hình nhằm tạo sự lan tỏa tích cực trong toàn đơn vị</w:t>
      </w:r>
      <w:r w:rsidR="000C790F" w:rsidRPr="007D3FBF">
        <w:rPr>
          <w:szCs w:val="28"/>
          <w:lang w:val="vi-VN"/>
        </w:rPr>
        <w:t>.</w:t>
      </w:r>
    </w:p>
    <w:p w14:paraId="66282D0B" w14:textId="61B4A286" w:rsidR="00292B7B" w:rsidRPr="007D3FBF" w:rsidRDefault="00292B7B" w:rsidP="000C790F">
      <w:pPr>
        <w:spacing w:before="80" w:after="80" w:line="240" w:lineRule="auto"/>
        <w:ind w:firstLine="720"/>
        <w:jc w:val="both"/>
        <w:rPr>
          <w:b/>
          <w:szCs w:val="28"/>
          <w:lang w:val="vi-VN"/>
        </w:rPr>
      </w:pPr>
      <w:r w:rsidRPr="007D3FBF">
        <w:rPr>
          <w:b/>
          <w:szCs w:val="28"/>
          <w:lang w:val="vi-VN"/>
        </w:rPr>
        <w:t>2. Yêu cầ</w:t>
      </w:r>
      <w:r w:rsidR="000C790F" w:rsidRPr="007D3FBF">
        <w:rPr>
          <w:b/>
          <w:szCs w:val="28"/>
          <w:lang w:val="vi-VN"/>
        </w:rPr>
        <w:t>u:</w:t>
      </w:r>
    </w:p>
    <w:p w14:paraId="08A4D4B1" w14:textId="0BADC280" w:rsidR="00292B7B" w:rsidRPr="007D3FBF" w:rsidRDefault="00292B7B" w:rsidP="000C790F">
      <w:pPr>
        <w:spacing w:before="80" w:after="80" w:line="240" w:lineRule="auto"/>
        <w:ind w:firstLine="720"/>
        <w:jc w:val="both"/>
        <w:rPr>
          <w:szCs w:val="28"/>
          <w:lang w:val="vi-VN"/>
        </w:rPr>
      </w:pPr>
      <w:r w:rsidRPr="007D3FBF">
        <w:rPr>
          <w:szCs w:val="28"/>
          <w:lang w:val="vi-VN"/>
        </w:rPr>
        <w:t xml:space="preserve">- </w:t>
      </w:r>
      <w:r w:rsidR="00A05112" w:rsidRPr="007D3FBF">
        <w:rPr>
          <w:szCs w:val="28"/>
          <w:lang w:val="vi-VN"/>
        </w:rPr>
        <w:t>C</w:t>
      </w:r>
      <w:r w:rsidR="002346F6" w:rsidRPr="007D3FBF">
        <w:rPr>
          <w:szCs w:val="28"/>
          <w:lang w:val="vi-VN"/>
        </w:rPr>
        <w:t>hương trình</w:t>
      </w:r>
      <w:r w:rsidR="002346F6" w:rsidRPr="007D3FBF">
        <w:rPr>
          <w:b/>
          <w:szCs w:val="28"/>
          <w:lang w:val="vi-VN"/>
        </w:rPr>
        <w:t xml:space="preserve"> </w:t>
      </w:r>
      <w:r w:rsidR="002346F6" w:rsidRPr="007D3FBF">
        <w:rPr>
          <w:szCs w:val="28"/>
          <w:lang w:val="vi-VN"/>
        </w:rPr>
        <w:t xml:space="preserve">“Chuyển đổi số" </w:t>
      </w:r>
      <w:r w:rsidRPr="007D3FBF">
        <w:rPr>
          <w:szCs w:val="28"/>
          <w:lang w:val="vi-VN"/>
        </w:rPr>
        <w:t>phải được thực hiện thường xuyên, rộng rãi, có chiều sâu bằng nhiều hình thức phong phú phù hợp với tình hình thực tế của đơn vị</w:t>
      </w:r>
      <w:r w:rsidR="000C790F" w:rsidRPr="007D3FBF">
        <w:rPr>
          <w:szCs w:val="28"/>
          <w:lang w:val="vi-VN"/>
        </w:rPr>
        <w:t>.</w:t>
      </w:r>
    </w:p>
    <w:p w14:paraId="731EF252" w14:textId="51B4EFFE" w:rsidR="00292B7B" w:rsidRPr="007D3FBF" w:rsidRDefault="00292B7B" w:rsidP="000C790F">
      <w:pPr>
        <w:spacing w:before="80" w:after="80" w:line="240" w:lineRule="auto"/>
        <w:ind w:firstLine="720"/>
        <w:jc w:val="both"/>
        <w:rPr>
          <w:szCs w:val="28"/>
          <w:lang w:val="vi-VN"/>
        </w:rPr>
      </w:pPr>
      <w:r w:rsidRPr="007D3FBF">
        <w:rPr>
          <w:szCs w:val="28"/>
          <w:lang w:val="vi-VN"/>
        </w:rPr>
        <w:lastRenderedPageBreak/>
        <w:t xml:space="preserve">- Đề cao trách nhiệm, vai trò của người đứng đầu đơn vị trong thực hiện </w:t>
      </w:r>
      <w:r w:rsidR="002346F6" w:rsidRPr="007D3FBF">
        <w:rPr>
          <w:szCs w:val="28"/>
          <w:lang w:val="vi-VN"/>
        </w:rPr>
        <w:t>chương trình</w:t>
      </w:r>
      <w:r w:rsidRPr="007D3FBF">
        <w:rPr>
          <w:szCs w:val="28"/>
          <w:lang w:val="vi-VN"/>
        </w:rPr>
        <w:t xml:space="preserve"> về chuyển đổi số trong đơn vị</w:t>
      </w:r>
    </w:p>
    <w:p w14:paraId="7D5F7254" w14:textId="1BA0273D" w:rsidR="00292B7B" w:rsidRPr="007D3FBF" w:rsidRDefault="00292B7B" w:rsidP="000C790F">
      <w:pPr>
        <w:spacing w:before="80" w:after="80" w:line="240" w:lineRule="auto"/>
        <w:ind w:firstLine="720"/>
        <w:jc w:val="both"/>
        <w:rPr>
          <w:szCs w:val="28"/>
          <w:lang w:val="vi-VN"/>
        </w:rPr>
      </w:pPr>
      <w:r w:rsidRPr="007D3FBF">
        <w:rPr>
          <w:szCs w:val="28"/>
          <w:lang w:val="vi-VN"/>
        </w:rPr>
        <w:t>- Công tác tuyên truyền phả</w:t>
      </w:r>
      <w:r w:rsidR="002346F6" w:rsidRPr="007D3FBF">
        <w:rPr>
          <w:szCs w:val="28"/>
          <w:lang w:val="vi-VN"/>
        </w:rPr>
        <w:t>i đ</w:t>
      </w:r>
      <w:r w:rsidRPr="007D3FBF">
        <w:rPr>
          <w:szCs w:val="28"/>
          <w:lang w:val="vi-VN"/>
        </w:rPr>
        <w:t>ảm bảo yêu cầu tiết kiệm, hiệu quả, lan tỏ</w:t>
      </w:r>
      <w:r w:rsidR="000C790F" w:rsidRPr="007D3FBF">
        <w:rPr>
          <w:szCs w:val="28"/>
          <w:lang w:val="vi-VN"/>
        </w:rPr>
        <w:t>a.</w:t>
      </w:r>
    </w:p>
    <w:p w14:paraId="4BD56F69" w14:textId="778F5516" w:rsidR="00E564C0" w:rsidRPr="007D3FBF" w:rsidRDefault="002346F6" w:rsidP="000C790F">
      <w:pPr>
        <w:spacing w:before="80" w:after="80" w:line="240" w:lineRule="auto"/>
        <w:ind w:firstLine="720"/>
        <w:jc w:val="both"/>
        <w:rPr>
          <w:b/>
          <w:szCs w:val="28"/>
          <w:lang w:val="vi-VN"/>
        </w:rPr>
      </w:pPr>
      <w:r w:rsidRPr="007D3FBF">
        <w:rPr>
          <w:b/>
          <w:szCs w:val="28"/>
          <w:lang w:val="vi-VN"/>
        </w:rPr>
        <w:t>II. ĐỐI TƯỢNG THỰC HIỆN</w:t>
      </w:r>
    </w:p>
    <w:p w14:paraId="5CA3618A" w14:textId="535148AA" w:rsidR="000C790F" w:rsidRPr="007D3FBF" w:rsidRDefault="00F53515" w:rsidP="00F53515">
      <w:pPr>
        <w:spacing w:before="80" w:after="80" w:line="240" w:lineRule="auto"/>
        <w:ind w:firstLine="720"/>
        <w:jc w:val="both"/>
        <w:rPr>
          <w:b/>
          <w:szCs w:val="28"/>
          <w:lang w:val="vi-VN"/>
        </w:rPr>
      </w:pPr>
      <w:r w:rsidRPr="007D3FBF">
        <w:rPr>
          <w:szCs w:val="28"/>
          <w:lang w:val="vi-VN"/>
        </w:rPr>
        <w:t xml:space="preserve">- </w:t>
      </w:r>
      <w:r w:rsidR="000C790F" w:rsidRPr="007D3FBF">
        <w:rPr>
          <w:szCs w:val="28"/>
          <w:lang w:val="vi-VN"/>
        </w:rPr>
        <w:t>Tập thể</w:t>
      </w:r>
      <w:r w:rsidR="002346F6" w:rsidRPr="007D3FBF">
        <w:rPr>
          <w:szCs w:val="28"/>
          <w:lang w:val="vi-VN"/>
        </w:rPr>
        <w:t>: C</w:t>
      </w:r>
      <w:r w:rsidR="000C790F" w:rsidRPr="007D3FBF">
        <w:rPr>
          <w:szCs w:val="28"/>
          <w:lang w:val="vi-VN"/>
        </w:rPr>
        <w:t>ác tổ</w:t>
      </w:r>
      <w:r w:rsidRPr="007D3FBF">
        <w:rPr>
          <w:szCs w:val="28"/>
          <w:lang w:val="vi-VN"/>
        </w:rPr>
        <w:t xml:space="preserve"> chuyên môn -</w:t>
      </w:r>
      <w:r w:rsidR="000C790F" w:rsidRPr="007D3FBF">
        <w:rPr>
          <w:szCs w:val="28"/>
          <w:lang w:val="vi-VN"/>
        </w:rPr>
        <w:t xml:space="preserve"> nghiệp vụ, Trung tâm Giáo dục nghề nghiệp Giáo dục thường xuyên </w:t>
      </w:r>
      <w:r w:rsidRPr="007D3FBF">
        <w:rPr>
          <w:szCs w:val="28"/>
          <w:lang w:val="vi-VN"/>
        </w:rPr>
        <w:t>quận Tân Phú.</w:t>
      </w:r>
    </w:p>
    <w:p w14:paraId="2ADE0FAA" w14:textId="29FE5E54" w:rsidR="000C790F" w:rsidRPr="007D3FBF" w:rsidRDefault="00F53515" w:rsidP="00F53515">
      <w:pPr>
        <w:spacing w:before="80" w:after="80" w:line="240" w:lineRule="auto"/>
        <w:ind w:firstLine="720"/>
        <w:jc w:val="both"/>
        <w:rPr>
          <w:szCs w:val="28"/>
          <w:lang w:val="vi-VN"/>
        </w:rPr>
      </w:pPr>
      <w:r w:rsidRPr="007D3FBF">
        <w:rPr>
          <w:szCs w:val="28"/>
          <w:lang w:val="vi-VN"/>
        </w:rPr>
        <w:t>- Cá nhân: Ban G</w:t>
      </w:r>
      <w:r w:rsidR="000C790F" w:rsidRPr="007D3FBF">
        <w:rPr>
          <w:szCs w:val="28"/>
          <w:lang w:val="vi-VN"/>
        </w:rPr>
        <w:t xml:space="preserve">iám đốc, giáo viên, nhân viên thuộc Trung tâm Giáo dục nghề nghiệp – Giáo dục thường xuyên </w:t>
      </w:r>
      <w:r w:rsidRPr="007D3FBF">
        <w:rPr>
          <w:szCs w:val="28"/>
          <w:lang w:val="vi-VN"/>
        </w:rPr>
        <w:t>quận Tân Phú.</w:t>
      </w:r>
    </w:p>
    <w:p w14:paraId="706E08E2" w14:textId="2D59E784" w:rsidR="002346F6" w:rsidRPr="007D3FBF" w:rsidRDefault="002346F6" w:rsidP="00F53515">
      <w:pPr>
        <w:spacing w:before="80" w:after="80" w:line="240" w:lineRule="auto"/>
        <w:ind w:firstLine="720"/>
        <w:jc w:val="both"/>
        <w:rPr>
          <w:b/>
          <w:szCs w:val="28"/>
          <w:lang w:val="vi-VN"/>
        </w:rPr>
      </w:pPr>
      <w:r w:rsidRPr="007D3FBF">
        <w:rPr>
          <w:b/>
          <w:szCs w:val="28"/>
          <w:lang w:val="vi-VN"/>
        </w:rPr>
        <w:t xml:space="preserve">III. </w:t>
      </w:r>
      <w:r w:rsidR="00B63251">
        <w:rPr>
          <w:b/>
          <w:szCs w:val="28"/>
          <w:lang w:val="vi-VN"/>
        </w:rPr>
        <w:t>MỤC TIÊU</w:t>
      </w:r>
    </w:p>
    <w:p w14:paraId="709B5D9A" w14:textId="73CC191F" w:rsidR="000C790F" w:rsidRPr="007D3FBF" w:rsidRDefault="002346F6" w:rsidP="00F53515">
      <w:pPr>
        <w:spacing w:before="80" w:after="80" w:line="240" w:lineRule="auto"/>
        <w:ind w:firstLine="720"/>
        <w:jc w:val="both"/>
        <w:rPr>
          <w:b/>
          <w:szCs w:val="28"/>
          <w:lang w:val="vi-VN"/>
        </w:rPr>
      </w:pPr>
      <w:r w:rsidRPr="007D3FBF">
        <w:rPr>
          <w:b/>
          <w:szCs w:val="28"/>
          <w:lang w:val="vi-VN"/>
        </w:rPr>
        <w:t>1</w:t>
      </w:r>
      <w:r w:rsidR="000C790F" w:rsidRPr="007D3FBF">
        <w:rPr>
          <w:b/>
          <w:szCs w:val="28"/>
          <w:lang w:val="vi-VN"/>
        </w:rPr>
        <w:t xml:space="preserve">. </w:t>
      </w:r>
      <w:r w:rsidR="00B63251">
        <w:rPr>
          <w:b/>
          <w:szCs w:val="28"/>
          <w:lang w:val="vi-VN"/>
        </w:rPr>
        <w:t>Mục tiêu chung</w:t>
      </w:r>
    </w:p>
    <w:p w14:paraId="3B635BE5" w14:textId="689D4987" w:rsidR="00B63251" w:rsidRPr="00B63251" w:rsidRDefault="00B63251" w:rsidP="00B63251">
      <w:pPr>
        <w:shd w:val="clear" w:color="auto" w:fill="FFFFFF"/>
        <w:spacing w:before="60" w:after="60" w:line="276" w:lineRule="auto"/>
        <w:ind w:firstLine="567"/>
        <w:jc w:val="both"/>
        <w:rPr>
          <w:bCs/>
          <w:szCs w:val="28"/>
          <w:lang w:val="vi-VN"/>
        </w:rPr>
      </w:pPr>
      <w:r w:rsidRPr="00B63251">
        <w:rPr>
          <w:bCs/>
          <w:szCs w:val="28"/>
          <w:lang w:val="vi-VN"/>
        </w:rPr>
        <w:t xml:space="preserve">Sự phát triển công nghệ là động lực thúc đẩy đổi mới sáng tạo trong dạy </w:t>
      </w:r>
      <w:r w:rsidRPr="00B63251">
        <w:rPr>
          <w:bCs/>
          <w:szCs w:val="28"/>
          <w:lang w:val="vi-VN"/>
        </w:rPr>
        <w:br/>
        <w:t>và học, nâng cao chất l</w:t>
      </w:r>
      <w:r w:rsidRPr="00B63251">
        <w:rPr>
          <w:rFonts w:hint="eastAsia"/>
          <w:bCs/>
          <w:szCs w:val="28"/>
          <w:lang w:val="vi-VN"/>
        </w:rPr>
        <w:t>ư</w:t>
      </w:r>
      <w:r w:rsidRPr="00B63251">
        <w:rPr>
          <w:bCs/>
          <w:szCs w:val="28"/>
          <w:lang w:val="vi-VN"/>
        </w:rPr>
        <w:t>ợng và c</w:t>
      </w:r>
      <w:r w:rsidRPr="00B63251">
        <w:rPr>
          <w:rFonts w:hint="eastAsia"/>
          <w:bCs/>
          <w:szCs w:val="28"/>
          <w:lang w:val="vi-VN"/>
        </w:rPr>
        <w:t>ơ</w:t>
      </w:r>
      <w:r w:rsidRPr="00B63251">
        <w:rPr>
          <w:bCs/>
          <w:szCs w:val="28"/>
          <w:lang w:val="vi-VN"/>
        </w:rPr>
        <w:t xml:space="preserve"> hội tiếp cận giáo dục, hiệu quả quản lý </w:t>
      </w:r>
      <w:r w:rsidRPr="00B63251">
        <w:rPr>
          <w:bCs/>
          <w:szCs w:val="28"/>
          <w:lang w:val="vi-VN"/>
        </w:rPr>
        <w:br/>
        <w:t>giáo dục; xây dựng nền giáo dục mở thích ứng trên nền tảng số.</w:t>
      </w:r>
    </w:p>
    <w:p w14:paraId="252599CE" w14:textId="68D5354F" w:rsidR="000C790F" w:rsidRDefault="002346F6" w:rsidP="00F53515">
      <w:pPr>
        <w:spacing w:before="80" w:after="80" w:line="240" w:lineRule="auto"/>
        <w:ind w:firstLine="720"/>
        <w:jc w:val="both"/>
        <w:rPr>
          <w:b/>
          <w:szCs w:val="28"/>
          <w:lang w:val="vi-VN"/>
        </w:rPr>
      </w:pPr>
      <w:r w:rsidRPr="007D3FBF">
        <w:rPr>
          <w:b/>
          <w:szCs w:val="28"/>
          <w:lang w:val="vi-VN"/>
        </w:rPr>
        <w:t>2</w:t>
      </w:r>
      <w:r w:rsidR="000C790F" w:rsidRPr="007D3FBF">
        <w:rPr>
          <w:b/>
          <w:szCs w:val="28"/>
          <w:lang w:val="vi-VN"/>
        </w:rPr>
        <w:t xml:space="preserve">. </w:t>
      </w:r>
      <w:r w:rsidR="00B63251">
        <w:rPr>
          <w:b/>
          <w:szCs w:val="28"/>
          <w:lang w:val="vi-VN"/>
        </w:rPr>
        <w:t>Mục tiêu đến năm 2025</w:t>
      </w:r>
    </w:p>
    <w:p w14:paraId="198C80B4" w14:textId="77777777" w:rsidR="00B63251" w:rsidRPr="00B63251" w:rsidRDefault="00B63251" w:rsidP="00B63251">
      <w:pPr>
        <w:shd w:val="clear" w:color="auto" w:fill="FFFFFF"/>
        <w:spacing w:before="60" w:after="60" w:line="276" w:lineRule="auto"/>
        <w:ind w:firstLine="567"/>
        <w:jc w:val="both"/>
        <w:rPr>
          <w:i/>
          <w:iCs/>
          <w:szCs w:val="28"/>
          <w:lang w:val="vi-VN"/>
        </w:rPr>
      </w:pPr>
      <w:r w:rsidRPr="00B63251">
        <w:rPr>
          <w:i/>
          <w:iCs/>
          <w:szCs w:val="28"/>
          <w:lang w:val="vi-VN"/>
        </w:rPr>
        <w:t>2.1. Cơ sở vật chất và thiết bị phục vụ tăng cường ứng dụng công nghệ thông tin và chuyển đổi số:</w:t>
      </w:r>
    </w:p>
    <w:p w14:paraId="3E322E24" w14:textId="4EC23AB5" w:rsidR="00B63251" w:rsidRPr="00B63251" w:rsidRDefault="00B63251" w:rsidP="00B63251">
      <w:pPr>
        <w:shd w:val="clear" w:color="auto" w:fill="FFFFFF"/>
        <w:spacing w:before="60" w:after="60" w:line="276" w:lineRule="auto"/>
        <w:ind w:firstLine="567"/>
        <w:jc w:val="both"/>
        <w:rPr>
          <w:bCs/>
          <w:szCs w:val="28"/>
          <w:lang w:val="vi-VN"/>
        </w:rPr>
      </w:pPr>
      <w:r w:rsidRPr="00B63251">
        <w:rPr>
          <w:bCs/>
          <w:szCs w:val="28"/>
          <w:lang w:val="vi-VN"/>
        </w:rPr>
        <w:t>- Ng</w:t>
      </w:r>
      <w:r w:rsidRPr="00B63251">
        <w:rPr>
          <w:rFonts w:hint="eastAsia"/>
          <w:bCs/>
          <w:szCs w:val="28"/>
          <w:lang w:val="vi-VN"/>
        </w:rPr>
        <w:t>ư</w:t>
      </w:r>
      <w:r w:rsidRPr="00B63251">
        <w:rPr>
          <w:bCs/>
          <w:szCs w:val="28"/>
          <w:lang w:val="vi-VN"/>
        </w:rPr>
        <w:t>ời học và nhà giáo có đủ điều kiện (về ph</w:t>
      </w:r>
      <w:r w:rsidRPr="00B63251">
        <w:rPr>
          <w:rFonts w:hint="eastAsia"/>
          <w:bCs/>
          <w:szCs w:val="28"/>
          <w:lang w:val="vi-VN"/>
        </w:rPr>
        <w:t>ươ</w:t>
      </w:r>
      <w:r w:rsidRPr="00B63251">
        <w:rPr>
          <w:bCs/>
          <w:szCs w:val="28"/>
          <w:lang w:val="vi-VN"/>
        </w:rPr>
        <w:t>ng tiện, đ</w:t>
      </w:r>
      <w:r w:rsidRPr="00B63251">
        <w:rPr>
          <w:rFonts w:hint="eastAsia"/>
          <w:bCs/>
          <w:szCs w:val="28"/>
          <w:lang w:val="vi-VN"/>
        </w:rPr>
        <w:t>ư</w:t>
      </w:r>
      <w:r w:rsidRPr="00B63251">
        <w:rPr>
          <w:bCs/>
          <w:szCs w:val="28"/>
          <w:lang w:val="vi-VN"/>
        </w:rPr>
        <w:t>ờng truyền, phần mềm) tiếp cận có hiệu quả chương trình Giáo dục phổ thông 2018 và các hoạt động dạy - học trực tuyến</w:t>
      </w:r>
      <w:r w:rsidR="00B768FC">
        <w:rPr>
          <w:bCs/>
          <w:szCs w:val="28"/>
          <w:lang w:val="vi-VN"/>
        </w:rPr>
        <w:t>, cụ thể như sau</w:t>
      </w:r>
      <w:r w:rsidRPr="00B63251">
        <w:rPr>
          <w:bCs/>
          <w:szCs w:val="28"/>
          <w:lang w:val="vi-VN"/>
        </w:rPr>
        <w:t>:</w:t>
      </w:r>
    </w:p>
    <w:p w14:paraId="2620F020" w14:textId="0DC2734A" w:rsidR="00B63251" w:rsidRPr="00B63251" w:rsidRDefault="00B63251" w:rsidP="00B63251">
      <w:pPr>
        <w:shd w:val="clear" w:color="auto" w:fill="FFFFFF"/>
        <w:spacing w:before="60" w:after="60" w:line="276" w:lineRule="auto"/>
        <w:ind w:firstLine="567"/>
        <w:jc w:val="both"/>
        <w:rPr>
          <w:bCs/>
          <w:szCs w:val="28"/>
          <w:lang w:val="vi-VN"/>
        </w:rPr>
      </w:pPr>
      <w:r w:rsidRPr="00B63251">
        <w:rPr>
          <w:bCs/>
          <w:szCs w:val="28"/>
          <w:lang w:val="vi-VN"/>
        </w:rPr>
        <w:t xml:space="preserve">+ </w:t>
      </w:r>
      <w:r w:rsidR="00B768FC">
        <w:rPr>
          <w:bCs/>
          <w:szCs w:val="28"/>
          <w:lang w:val="vi-VN"/>
        </w:rPr>
        <w:t>Có ít nhất 01 phòng</w:t>
      </w:r>
      <w:r w:rsidRPr="00B63251">
        <w:rPr>
          <w:bCs/>
          <w:szCs w:val="28"/>
          <w:lang w:val="vi-VN"/>
        </w:rPr>
        <w:t xml:space="preserve"> máy tính và cấu hình đạt chuẩn theo </w:t>
      </w:r>
      <w:r w:rsidRPr="00B63251">
        <w:rPr>
          <w:bCs/>
          <w:color w:val="FF0000"/>
          <w:szCs w:val="28"/>
          <w:lang w:val="vi-VN"/>
        </w:rPr>
        <w:t>đề án 762/QĐ-UBND ngày 08/3/2021.</w:t>
      </w:r>
    </w:p>
    <w:p w14:paraId="58A8B552" w14:textId="2B432953" w:rsidR="00B63251" w:rsidRPr="00B63251" w:rsidRDefault="00B63251" w:rsidP="00B63251">
      <w:pPr>
        <w:shd w:val="clear" w:color="auto" w:fill="FFFFFF"/>
        <w:spacing w:before="60" w:after="60" w:line="276" w:lineRule="auto"/>
        <w:ind w:firstLine="567"/>
        <w:jc w:val="both"/>
        <w:rPr>
          <w:bCs/>
          <w:szCs w:val="28"/>
          <w:lang w:val="vi-VN"/>
        </w:rPr>
      </w:pPr>
      <w:r w:rsidRPr="00B63251">
        <w:rPr>
          <w:bCs/>
          <w:szCs w:val="28"/>
          <w:lang w:val="vi-VN"/>
        </w:rPr>
        <w:t xml:space="preserve">+ </w:t>
      </w:r>
      <w:r w:rsidR="00B768FC">
        <w:rPr>
          <w:bCs/>
          <w:szCs w:val="28"/>
          <w:lang w:val="vi-VN"/>
        </w:rPr>
        <w:t>C</w:t>
      </w:r>
      <w:r w:rsidRPr="00B63251">
        <w:rPr>
          <w:bCs/>
          <w:szCs w:val="28"/>
          <w:lang w:val="vi-VN"/>
        </w:rPr>
        <w:t xml:space="preserve">ó đường truyền tốc độ cao, đáp ứng toàn bộ máy tính có thể truy cập Internet trong cùng một thời điểm. </w:t>
      </w:r>
      <w:r w:rsidRPr="008E49D1">
        <w:rPr>
          <w:bCs/>
          <w:color w:val="FF0000"/>
          <w:szCs w:val="28"/>
          <w:lang w:val="vi-VN"/>
        </w:rPr>
        <w:t>Các phòng chức năng đảm bảo trang bị đầy đủ máy tính có kết nối Internet và các trang thiết bị thu phát tín hiệu cần thiết</w:t>
      </w:r>
      <w:r w:rsidRPr="00B63251">
        <w:rPr>
          <w:bCs/>
          <w:szCs w:val="28"/>
          <w:lang w:val="vi-VN"/>
        </w:rPr>
        <w:t>.</w:t>
      </w:r>
    </w:p>
    <w:p w14:paraId="5B40DF62" w14:textId="54E2DE5B" w:rsidR="00B63251" w:rsidRPr="00B63251" w:rsidRDefault="00B63251" w:rsidP="00B63251">
      <w:pPr>
        <w:shd w:val="clear" w:color="auto" w:fill="FFFFFF"/>
        <w:spacing w:before="60" w:after="60" w:line="276" w:lineRule="auto"/>
        <w:ind w:firstLine="567"/>
        <w:jc w:val="both"/>
        <w:rPr>
          <w:bCs/>
          <w:szCs w:val="28"/>
          <w:lang w:val="vi-VN"/>
        </w:rPr>
      </w:pPr>
      <w:r w:rsidRPr="00B63251">
        <w:rPr>
          <w:bCs/>
          <w:szCs w:val="28"/>
          <w:lang w:val="vi-VN"/>
        </w:rPr>
        <w:t xml:space="preserve">- </w:t>
      </w:r>
      <w:r w:rsidR="00B768FC">
        <w:rPr>
          <w:bCs/>
          <w:szCs w:val="28"/>
          <w:lang w:val="vi-VN"/>
        </w:rPr>
        <w:t>C</w:t>
      </w:r>
      <w:r w:rsidRPr="00B63251">
        <w:rPr>
          <w:bCs/>
          <w:color w:val="FF0000"/>
          <w:szCs w:val="28"/>
          <w:lang w:val="vi-VN"/>
        </w:rPr>
        <w:t>ó ít nhất 01 phòng học t</w:t>
      </w:r>
      <w:r w:rsidRPr="00B63251">
        <w:rPr>
          <w:rFonts w:hint="eastAsia"/>
          <w:bCs/>
          <w:color w:val="FF0000"/>
          <w:szCs w:val="28"/>
          <w:lang w:val="vi-VN"/>
        </w:rPr>
        <w:t>ươ</w:t>
      </w:r>
      <w:r w:rsidRPr="00B63251">
        <w:rPr>
          <w:bCs/>
          <w:color w:val="FF0000"/>
          <w:szCs w:val="28"/>
          <w:lang w:val="vi-VN"/>
        </w:rPr>
        <w:t>ng tác thông minh</w:t>
      </w:r>
      <w:r w:rsidRPr="00B63251">
        <w:rPr>
          <w:bCs/>
          <w:szCs w:val="28"/>
          <w:lang w:val="vi-VN"/>
        </w:rPr>
        <w:t xml:space="preserve">, </w:t>
      </w:r>
      <w:r w:rsidRPr="00B63251">
        <w:rPr>
          <w:bCs/>
          <w:color w:val="FF0000"/>
          <w:szCs w:val="28"/>
          <w:lang w:val="vi-VN"/>
        </w:rPr>
        <w:t>phòng thí nghiệm thực hành hiện đại.</w:t>
      </w:r>
    </w:p>
    <w:p w14:paraId="3396DD03" w14:textId="77777777" w:rsidR="00B768FC" w:rsidRPr="00B768FC" w:rsidRDefault="00B768FC" w:rsidP="00B768FC">
      <w:pPr>
        <w:shd w:val="clear" w:color="auto" w:fill="FFFFFF"/>
        <w:spacing w:before="60" w:after="60" w:line="276" w:lineRule="auto"/>
        <w:ind w:firstLine="567"/>
        <w:jc w:val="both"/>
        <w:rPr>
          <w:i/>
          <w:iCs/>
          <w:szCs w:val="28"/>
          <w:lang w:val="vi-VN"/>
        </w:rPr>
      </w:pPr>
      <w:r w:rsidRPr="00B768FC">
        <w:rPr>
          <w:i/>
          <w:iCs/>
          <w:szCs w:val="28"/>
          <w:lang w:val="vi-VN"/>
        </w:rPr>
        <w:t>2.2. Đổi mới mạnh mẽ ph</w:t>
      </w:r>
      <w:r w:rsidRPr="00B768FC">
        <w:rPr>
          <w:rFonts w:hint="eastAsia"/>
          <w:i/>
          <w:iCs/>
          <w:szCs w:val="28"/>
          <w:lang w:val="vi-VN"/>
        </w:rPr>
        <w:t>ươ</w:t>
      </w:r>
      <w:r w:rsidRPr="00B768FC">
        <w:rPr>
          <w:i/>
          <w:iCs/>
          <w:szCs w:val="28"/>
          <w:lang w:val="vi-VN"/>
        </w:rPr>
        <w:t>ng thức tổ chức giáo dục, đ</w:t>
      </w:r>
      <w:r w:rsidRPr="00B768FC">
        <w:rPr>
          <w:rFonts w:hint="eastAsia"/>
          <w:i/>
          <w:iCs/>
          <w:szCs w:val="28"/>
          <w:lang w:val="vi-VN"/>
        </w:rPr>
        <w:t>ư</w:t>
      </w:r>
      <w:r w:rsidRPr="00B768FC">
        <w:rPr>
          <w:i/>
          <w:iCs/>
          <w:szCs w:val="28"/>
          <w:lang w:val="vi-VN"/>
        </w:rPr>
        <w:t xml:space="preserve">a dạy và học </w:t>
      </w:r>
      <w:r w:rsidRPr="00B768FC">
        <w:rPr>
          <w:i/>
          <w:iCs/>
          <w:szCs w:val="28"/>
          <w:lang w:val="vi-VN"/>
        </w:rPr>
        <w:br/>
        <w:t>trên môi tr</w:t>
      </w:r>
      <w:r w:rsidRPr="00B768FC">
        <w:rPr>
          <w:rFonts w:hint="eastAsia"/>
          <w:i/>
          <w:iCs/>
          <w:szCs w:val="28"/>
          <w:lang w:val="vi-VN"/>
        </w:rPr>
        <w:t>ư</w:t>
      </w:r>
      <w:r w:rsidRPr="00B768FC">
        <w:rPr>
          <w:i/>
          <w:iCs/>
          <w:szCs w:val="28"/>
          <w:lang w:val="vi-VN"/>
        </w:rPr>
        <w:t>ờng số trở thành hoạt động giáo dục thiết yếu, hàng ngày đối với mỗi cơ sở giáo dục, mỗi nhà giáo, mỗi ng</w:t>
      </w:r>
      <w:r w:rsidRPr="00B768FC">
        <w:rPr>
          <w:rFonts w:hint="eastAsia"/>
          <w:i/>
          <w:iCs/>
          <w:szCs w:val="28"/>
          <w:lang w:val="vi-VN"/>
        </w:rPr>
        <w:t>ư</w:t>
      </w:r>
      <w:r w:rsidRPr="00B768FC">
        <w:rPr>
          <w:i/>
          <w:iCs/>
          <w:szCs w:val="28"/>
          <w:lang w:val="vi-VN"/>
        </w:rPr>
        <w:t>ời học:</w:t>
      </w:r>
    </w:p>
    <w:p w14:paraId="3DA998DB" w14:textId="77777777" w:rsidR="00B768FC" w:rsidRPr="00B768FC" w:rsidRDefault="00B768FC" w:rsidP="00B768FC">
      <w:pPr>
        <w:shd w:val="clear" w:color="auto" w:fill="FFFFFF"/>
        <w:spacing w:before="60" w:after="60" w:line="276" w:lineRule="auto"/>
        <w:ind w:firstLine="567"/>
        <w:jc w:val="both"/>
        <w:rPr>
          <w:bCs/>
          <w:i/>
          <w:iCs/>
          <w:szCs w:val="28"/>
          <w:lang w:val="vi-VN"/>
        </w:rPr>
      </w:pPr>
      <w:r w:rsidRPr="00B768FC">
        <w:rPr>
          <w:bCs/>
          <w:i/>
          <w:iCs/>
          <w:szCs w:val="28"/>
          <w:lang w:val="vi-VN"/>
        </w:rPr>
        <w:t>a) Về môi tr</w:t>
      </w:r>
      <w:r w:rsidRPr="00B768FC">
        <w:rPr>
          <w:rFonts w:hint="eastAsia"/>
          <w:bCs/>
          <w:i/>
          <w:iCs/>
          <w:szCs w:val="28"/>
          <w:lang w:val="vi-VN"/>
        </w:rPr>
        <w:t>ư</w:t>
      </w:r>
      <w:r w:rsidRPr="00B768FC">
        <w:rPr>
          <w:bCs/>
          <w:i/>
          <w:iCs/>
          <w:szCs w:val="28"/>
          <w:lang w:val="vi-VN"/>
        </w:rPr>
        <w:t>ờng giáo dục trực tuyến:</w:t>
      </w:r>
    </w:p>
    <w:p w14:paraId="2E59CF18" w14:textId="1ACB1CCD" w:rsidR="00B768FC" w:rsidRPr="00B768FC" w:rsidRDefault="00B768FC" w:rsidP="00B768FC">
      <w:pPr>
        <w:shd w:val="clear" w:color="auto" w:fill="FFFFFF"/>
        <w:spacing w:before="60" w:after="60" w:line="276" w:lineRule="auto"/>
        <w:ind w:firstLine="567"/>
        <w:jc w:val="both"/>
        <w:rPr>
          <w:bCs/>
          <w:szCs w:val="28"/>
          <w:lang w:val="vi-VN"/>
        </w:rPr>
      </w:pPr>
      <w:r w:rsidRPr="00B768FC">
        <w:rPr>
          <w:bCs/>
          <w:szCs w:val="28"/>
          <w:lang w:val="vi-VN"/>
        </w:rPr>
        <w:t>- Hình thành một nền tảng tổ chức, quản lý hoạt động dạy và học trực tuyến là sản phẩm trong n</w:t>
      </w:r>
      <w:r w:rsidRPr="00B768FC">
        <w:rPr>
          <w:rFonts w:hint="eastAsia"/>
          <w:bCs/>
          <w:szCs w:val="28"/>
          <w:lang w:val="vi-VN"/>
        </w:rPr>
        <w:t>ư</w:t>
      </w:r>
      <w:r w:rsidRPr="00B768FC">
        <w:rPr>
          <w:bCs/>
          <w:szCs w:val="28"/>
          <w:lang w:val="vi-VN"/>
        </w:rPr>
        <w:t xml:space="preserve">ớc, </w:t>
      </w:r>
      <w:r w:rsidRPr="00B768FC">
        <w:rPr>
          <w:bCs/>
          <w:color w:val="FF0000"/>
          <w:szCs w:val="28"/>
          <w:lang w:val="vi-VN"/>
        </w:rPr>
        <w:t>đ</w:t>
      </w:r>
      <w:r w:rsidRPr="00B768FC">
        <w:rPr>
          <w:rFonts w:hint="eastAsia"/>
          <w:bCs/>
          <w:color w:val="FF0000"/>
          <w:szCs w:val="28"/>
          <w:lang w:val="vi-VN"/>
        </w:rPr>
        <w:t>ư</w:t>
      </w:r>
      <w:r w:rsidRPr="00B768FC">
        <w:rPr>
          <w:bCs/>
          <w:color w:val="FF0000"/>
          <w:szCs w:val="28"/>
          <w:lang w:val="vi-VN"/>
        </w:rPr>
        <w:t>ợc trên 80% học viên sử dụng</w:t>
      </w:r>
      <w:r w:rsidRPr="00B768FC">
        <w:rPr>
          <w:bCs/>
          <w:szCs w:val="28"/>
          <w:lang w:val="vi-VN"/>
        </w:rPr>
        <w:t>.</w:t>
      </w:r>
    </w:p>
    <w:p w14:paraId="466A94C6" w14:textId="4C6A3D46" w:rsidR="00B768FC" w:rsidRPr="008E49D1" w:rsidRDefault="00B768FC" w:rsidP="00B768FC">
      <w:pPr>
        <w:shd w:val="clear" w:color="auto" w:fill="FFFFFF"/>
        <w:spacing w:before="60" w:after="60" w:line="276" w:lineRule="auto"/>
        <w:ind w:firstLine="567"/>
        <w:jc w:val="both"/>
        <w:rPr>
          <w:bCs/>
          <w:color w:val="FF0000"/>
          <w:szCs w:val="28"/>
          <w:lang w:val="vi-VN"/>
        </w:rPr>
      </w:pPr>
      <w:r w:rsidRPr="00B768FC">
        <w:rPr>
          <w:bCs/>
          <w:szCs w:val="28"/>
          <w:lang w:val="vi-VN"/>
        </w:rPr>
        <w:t>- Hình thành kho học liệu, nền tảng quản lý và chia sẻ học liệu trực tuyến đáp ứng yêu cầu về tài liệu học tập cho 100% nội dung ch</w:t>
      </w:r>
      <w:r w:rsidRPr="00B768FC">
        <w:rPr>
          <w:rFonts w:hint="eastAsia"/>
          <w:bCs/>
          <w:szCs w:val="28"/>
          <w:lang w:val="vi-VN"/>
        </w:rPr>
        <w:t>ươ</w:t>
      </w:r>
      <w:r w:rsidRPr="00B768FC">
        <w:rPr>
          <w:bCs/>
          <w:szCs w:val="28"/>
          <w:lang w:val="vi-VN"/>
        </w:rPr>
        <w:t xml:space="preserve">ng trình giáo dục thường xuyên bậc THPT. </w:t>
      </w:r>
      <w:r w:rsidRPr="008E49D1">
        <w:rPr>
          <w:bCs/>
          <w:color w:val="FF0000"/>
          <w:szCs w:val="28"/>
          <w:lang w:val="vi-VN"/>
        </w:rPr>
        <w:t>Nền tảng quản lý đáp ứng nhu cầu truy cập mọi lúc, mọi n</w:t>
      </w:r>
      <w:r w:rsidRPr="008E49D1">
        <w:rPr>
          <w:rFonts w:hint="eastAsia"/>
          <w:bCs/>
          <w:color w:val="FF0000"/>
          <w:szCs w:val="28"/>
          <w:lang w:val="vi-VN"/>
        </w:rPr>
        <w:t>ơ</w:t>
      </w:r>
      <w:r w:rsidRPr="008E49D1">
        <w:rPr>
          <w:bCs/>
          <w:color w:val="FF0000"/>
          <w:szCs w:val="28"/>
          <w:lang w:val="vi-VN"/>
        </w:rPr>
        <w:t>i của ng</w:t>
      </w:r>
      <w:r w:rsidRPr="008E49D1">
        <w:rPr>
          <w:rFonts w:hint="eastAsia"/>
          <w:bCs/>
          <w:color w:val="FF0000"/>
          <w:szCs w:val="28"/>
          <w:lang w:val="vi-VN"/>
        </w:rPr>
        <w:t>ư</w:t>
      </w:r>
      <w:r w:rsidRPr="008E49D1">
        <w:rPr>
          <w:bCs/>
          <w:color w:val="FF0000"/>
          <w:szCs w:val="28"/>
          <w:lang w:val="vi-VN"/>
        </w:rPr>
        <w:t>ời học và có thể cung cấp mở rộng các nội dung phát triển kỹ năng, năng lực cho ng</w:t>
      </w:r>
      <w:r w:rsidRPr="008E49D1">
        <w:rPr>
          <w:rFonts w:hint="eastAsia"/>
          <w:bCs/>
          <w:color w:val="FF0000"/>
          <w:szCs w:val="28"/>
          <w:lang w:val="vi-VN"/>
        </w:rPr>
        <w:t>ư</w:t>
      </w:r>
      <w:r w:rsidRPr="008E49D1">
        <w:rPr>
          <w:bCs/>
          <w:color w:val="FF0000"/>
          <w:szCs w:val="28"/>
          <w:lang w:val="vi-VN"/>
        </w:rPr>
        <w:t>ời học.</w:t>
      </w:r>
    </w:p>
    <w:p w14:paraId="2EDF75A5" w14:textId="77777777" w:rsidR="00B768FC" w:rsidRPr="0062047E" w:rsidRDefault="00B768FC" w:rsidP="00B768FC">
      <w:pPr>
        <w:shd w:val="clear" w:color="auto" w:fill="FFFFFF"/>
        <w:spacing w:before="60" w:after="60" w:line="276" w:lineRule="auto"/>
        <w:ind w:firstLine="567"/>
        <w:jc w:val="both"/>
        <w:rPr>
          <w:bCs/>
          <w:szCs w:val="28"/>
        </w:rPr>
      </w:pPr>
      <w:r>
        <w:rPr>
          <w:bCs/>
          <w:szCs w:val="28"/>
        </w:rPr>
        <w:lastRenderedPageBreak/>
        <w:t>-</w:t>
      </w:r>
      <w:r w:rsidRPr="0062047E">
        <w:rPr>
          <w:bCs/>
          <w:szCs w:val="28"/>
        </w:rPr>
        <w:t xml:space="preserve"> Hình thành một nền tảng khảo sát trực tuyến đáp ứng 80% nhu cầu tổ chức các đợt khảo sát tại đ</w:t>
      </w:r>
      <w:r w:rsidRPr="0062047E">
        <w:rPr>
          <w:rFonts w:hint="eastAsia"/>
          <w:bCs/>
          <w:szCs w:val="28"/>
        </w:rPr>
        <w:t>ơ</w:t>
      </w:r>
      <w:r w:rsidRPr="0062047E">
        <w:rPr>
          <w:bCs/>
          <w:szCs w:val="28"/>
        </w:rPr>
        <w:t>n vị quản lý và c</w:t>
      </w:r>
      <w:r w:rsidRPr="0062047E">
        <w:rPr>
          <w:rFonts w:hint="eastAsia"/>
          <w:bCs/>
          <w:szCs w:val="28"/>
        </w:rPr>
        <w:t>ơ</w:t>
      </w:r>
      <w:r w:rsidRPr="0062047E">
        <w:rPr>
          <w:bCs/>
          <w:szCs w:val="28"/>
        </w:rPr>
        <w:t xml:space="preserve"> s</w:t>
      </w:r>
      <w:r>
        <w:rPr>
          <w:rFonts w:hint="eastAsia"/>
          <w:bCs/>
          <w:szCs w:val="28"/>
        </w:rPr>
        <w:t>ở</w:t>
      </w:r>
      <w:r w:rsidRPr="0062047E">
        <w:rPr>
          <w:bCs/>
          <w:szCs w:val="28"/>
        </w:rPr>
        <w:t xml:space="preserve"> giáo dục.</w:t>
      </w:r>
    </w:p>
    <w:p w14:paraId="4DB101FA" w14:textId="77777777" w:rsidR="00B768FC" w:rsidRPr="0062047E" w:rsidRDefault="00B768FC" w:rsidP="00B768FC">
      <w:pPr>
        <w:shd w:val="clear" w:color="auto" w:fill="FFFFFF"/>
        <w:spacing w:before="60" w:after="60" w:line="276" w:lineRule="auto"/>
        <w:ind w:firstLine="567"/>
        <w:jc w:val="both"/>
        <w:rPr>
          <w:bCs/>
          <w:szCs w:val="28"/>
        </w:rPr>
      </w:pPr>
      <w:r>
        <w:rPr>
          <w:bCs/>
          <w:szCs w:val="28"/>
        </w:rPr>
        <w:t>-</w:t>
      </w:r>
      <w:r w:rsidRPr="0062047E">
        <w:rPr>
          <w:bCs/>
          <w:szCs w:val="28"/>
        </w:rPr>
        <w:t xml:space="preserve"> Hình thành một nền tảng dạy học trực tuyến phục vụ các hoạt động học tập suốt đời của ng</w:t>
      </w:r>
      <w:r w:rsidRPr="0062047E">
        <w:rPr>
          <w:rFonts w:hint="eastAsia"/>
          <w:bCs/>
          <w:szCs w:val="28"/>
        </w:rPr>
        <w:t>ư</w:t>
      </w:r>
      <w:r w:rsidRPr="0062047E">
        <w:rPr>
          <w:bCs/>
          <w:szCs w:val="28"/>
        </w:rPr>
        <w:t>ời dân Thành phố Hồ Chí Minh.</w:t>
      </w:r>
    </w:p>
    <w:p w14:paraId="1AA5A5CB" w14:textId="77777777" w:rsidR="00B768FC" w:rsidRPr="00D47694" w:rsidRDefault="00B768FC" w:rsidP="00B768FC">
      <w:pPr>
        <w:shd w:val="clear" w:color="auto" w:fill="FFFFFF"/>
        <w:spacing w:before="60" w:after="60" w:line="276" w:lineRule="auto"/>
        <w:ind w:firstLine="567"/>
        <w:jc w:val="both"/>
        <w:rPr>
          <w:bCs/>
          <w:i/>
          <w:iCs/>
          <w:szCs w:val="28"/>
        </w:rPr>
      </w:pPr>
      <w:r w:rsidRPr="00D47694">
        <w:rPr>
          <w:bCs/>
          <w:i/>
          <w:iCs/>
          <w:szCs w:val="28"/>
        </w:rPr>
        <w:t>b) Về quy mô hoạt động giáo dục trực tuyến:</w:t>
      </w:r>
    </w:p>
    <w:p w14:paraId="5FD62BA5" w14:textId="77777777" w:rsidR="00B768FC" w:rsidRPr="0019349E" w:rsidRDefault="00B768FC" w:rsidP="00B768FC">
      <w:pPr>
        <w:shd w:val="clear" w:color="auto" w:fill="FFFFFF"/>
        <w:spacing w:before="60" w:after="60" w:line="276" w:lineRule="auto"/>
        <w:ind w:firstLine="567"/>
        <w:jc w:val="both"/>
        <w:rPr>
          <w:bCs/>
          <w:szCs w:val="28"/>
        </w:rPr>
      </w:pPr>
      <w:r w:rsidRPr="0019349E">
        <w:rPr>
          <w:bCs/>
          <w:szCs w:val="28"/>
        </w:rPr>
        <w:t xml:space="preserve">- 100% cán bộ quản lý, giáo viên được tham gia các khóa tập huấn </w:t>
      </w:r>
      <w:r w:rsidRPr="0019349E">
        <w:rPr>
          <w:bCs/>
          <w:szCs w:val="28"/>
        </w:rPr>
        <w:br/>
        <w:t>về nhận thức, kỹ năng nghiệp vụ tăng cường ứng dụng công nghệ thông tin và chuyển đổi số.</w:t>
      </w:r>
    </w:p>
    <w:p w14:paraId="207B71ED" w14:textId="57813513" w:rsidR="00B63251" w:rsidRPr="001D0F7E" w:rsidRDefault="00B768FC" w:rsidP="001D0F7E">
      <w:pPr>
        <w:shd w:val="clear" w:color="auto" w:fill="FFFFFF"/>
        <w:spacing w:before="60" w:after="60" w:line="276" w:lineRule="auto"/>
        <w:ind w:firstLine="567"/>
        <w:jc w:val="both"/>
        <w:rPr>
          <w:bCs/>
          <w:szCs w:val="28"/>
          <w:lang w:val="vi-VN"/>
        </w:rPr>
      </w:pPr>
      <w:r w:rsidRPr="00B25017">
        <w:rPr>
          <w:bCs/>
          <w:szCs w:val="28"/>
        </w:rPr>
        <w:t>- Tỉ trọng tối thiểu nội dung ch</w:t>
      </w:r>
      <w:r w:rsidRPr="00B25017">
        <w:rPr>
          <w:rFonts w:hint="eastAsia"/>
          <w:bCs/>
          <w:szCs w:val="28"/>
        </w:rPr>
        <w:t>ươ</w:t>
      </w:r>
      <w:r w:rsidRPr="00B25017">
        <w:rPr>
          <w:bCs/>
          <w:szCs w:val="28"/>
        </w:rPr>
        <w:t>ng trình giáo dục phổ thông đ</w:t>
      </w:r>
      <w:r w:rsidRPr="00B25017">
        <w:rPr>
          <w:rFonts w:hint="eastAsia"/>
          <w:bCs/>
          <w:szCs w:val="28"/>
        </w:rPr>
        <w:t>ư</w:t>
      </w:r>
      <w:r w:rsidRPr="00B25017">
        <w:rPr>
          <w:bCs/>
          <w:szCs w:val="28"/>
        </w:rPr>
        <w:t>ợc triển khai d</w:t>
      </w:r>
      <w:r w:rsidRPr="00B25017">
        <w:rPr>
          <w:rFonts w:hint="eastAsia"/>
          <w:bCs/>
          <w:szCs w:val="28"/>
        </w:rPr>
        <w:t>ư</w:t>
      </w:r>
      <w:r w:rsidRPr="00B25017">
        <w:rPr>
          <w:bCs/>
          <w:szCs w:val="28"/>
        </w:rPr>
        <w:t>ới hình thức trực tuyến đạt trung bình 35% ở bậc THPT GDTX.</w:t>
      </w:r>
    </w:p>
    <w:p w14:paraId="2BD39CBB" w14:textId="77777777" w:rsidR="001D0F7E" w:rsidRPr="001D0F7E" w:rsidRDefault="001D0F7E" w:rsidP="001D0F7E">
      <w:pPr>
        <w:shd w:val="clear" w:color="auto" w:fill="FFFFFF"/>
        <w:spacing w:before="60" w:after="60" w:line="276" w:lineRule="auto"/>
        <w:ind w:firstLine="567"/>
        <w:jc w:val="both"/>
        <w:rPr>
          <w:i/>
          <w:iCs/>
          <w:szCs w:val="28"/>
          <w:lang w:val="vi-VN"/>
        </w:rPr>
      </w:pPr>
      <w:r w:rsidRPr="001D0F7E">
        <w:rPr>
          <w:i/>
          <w:iCs/>
          <w:szCs w:val="28"/>
          <w:lang w:val="vi-VN"/>
        </w:rPr>
        <w:t>2.3. Đổi mới mạnh mẽ ph</w:t>
      </w:r>
      <w:r w:rsidRPr="001D0F7E">
        <w:rPr>
          <w:rFonts w:hint="eastAsia"/>
          <w:i/>
          <w:iCs/>
          <w:szCs w:val="28"/>
          <w:lang w:val="vi-VN"/>
        </w:rPr>
        <w:t>ươ</w:t>
      </w:r>
      <w:r w:rsidRPr="001D0F7E">
        <w:rPr>
          <w:i/>
          <w:iCs/>
          <w:szCs w:val="28"/>
          <w:lang w:val="vi-VN"/>
        </w:rPr>
        <w:t xml:space="preserve">ng thức quản lý, điều hành dựa trên </w:t>
      </w:r>
      <w:r w:rsidRPr="001D0F7E">
        <w:rPr>
          <w:i/>
          <w:iCs/>
          <w:szCs w:val="28"/>
          <w:lang w:val="vi-VN"/>
        </w:rPr>
        <w:br/>
        <w:t>công nghệ và dữ liệu, nâng cao hiệu lực, hiệu quả quản lý và chất l</w:t>
      </w:r>
      <w:r w:rsidRPr="001D0F7E">
        <w:rPr>
          <w:rFonts w:hint="eastAsia"/>
          <w:i/>
          <w:iCs/>
          <w:szCs w:val="28"/>
          <w:lang w:val="vi-VN"/>
        </w:rPr>
        <w:t>ư</w:t>
      </w:r>
      <w:r w:rsidRPr="001D0F7E">
        <w:rPr>
          <w:i/>
          <w:iCs/>
          <w:szCs w:val="28"/>
          <w:lang w:val="vi-VN"/>
        </w:rPr>
        <w:t xml:space="preserve">ợng </w:t>
      </w:r>
      <w:r w:rsidRPr="001D0F7E">
        <w:rPr>
          <w:i/>
          <w:iCs/>
          <w:szCs w:val="28"/>
          <w:lang w:val="vi-VN"/>
        </w:rPr>
        <w:br/>
        <w:t>cung cấp dịch vụ hỗ trợ của c</w:t>
      </w:r>
      <w:r w:rsidRPr="001D0F7E">
        <w:rPr>
          <w:rFonts w:hint="eastAsia"/>
          <w:i/>
          <w:iCs/>
          <w:szCs w:val="28"/>
          <w:lang w:val="vi-VN"/>
        </w:rPr>
        <w:t>ơ</w:t>
      </w:r>
      <w:r w:rsidRPr="001D0F7E">
        <w:rPr>
          <w:i/>
          <w:iCs/>
          <w:szCs w:val="28"/>
          <w:lang w:val="vi-VN"/>
        </w:rPr>
        <w:t xml:space="preserve"> quan quản lý và các c</w:t>
      </w:r>
      <w:r w:rsidRPr="001D0F7E">
        <w:rPr>
          <w:rFonts w:hint="eastAsia"/>
          <w:i/>
          <w:iCs/>
          <w:szCs w:val="28"/>
          <w:lang w:val="vi-VN"/>
        </w:rPr>
        <w:t>ơ</w:t>
      </w:r>
      <w:r w:rsidRPr="001D0F7E">
        <w:rPr>
          <w:i/>
          <w:iCs/>
          <w:szCs w:val="28"/>
          <w:lang w:val="vi-VN"/>
        </w:rPr>
        <w:t xml:space="preserve"> sở giáo dục:</w:t>
      </w:r>
    </w:p>
    <w:p w14:paraId="70308A6C" w14:textId="77777777" w:rsidR="001D0F7E" w:rsidRPr="001D0F7E" w:rsidRDefault="001D0F7E" w:rsidP="001D0F7E">
      <w:pPr>
        <w:shd w:val="clear" w:color="auto" w:fill="FFFFFF"/>
        <w:spacing w:before="60" w:after="60" w:line="276" w:lineRule="auto"/>
        <w:ind w:firstLine="567"/>
        <w:jc w:val="both"/>
        <w:rPr>
          <w:bCs/>
          <w:szCs w:val="28"/>
          <w:lang w:val="vi-VN"/>
        </w:rPr>
      </w:pPr>
      <w:r w:rsidRPr="001D0F7E">
        <w:rPr>
          <w:bCs/>
          <w:i/>
          <w:iCs/>
          <w:szCs w:val="28"/>
          <w:lang w:val="vi-VN"/>
        </w:rPr>
        <w:t>a) Về quản trị nhà tr</w:t>
      </w:r>
      <w:r w:rsidRPr="001D0F7E">
        <w:rPr>
          <w:rFonts w:hint="eastAsia"/>
          <w:bCs/>
          <w:i/>
          <w:iCs/>
          <w:szCs w:val="28"/>
          <w:lang w:val="vi-VN"/>
        </w:rPr>
        <w:t>ư</w:t>
      </w:r>
      <w:r w:rsidRPr="001D0F7E">
        <w:rPr>
          <w:bCs/>
          <w:i/>
          <w:iCs/>
          <w:szCs w:val="28"/>
          <w:lang w:val="vi-VN"/>
        </w:rPr>
        <w:t>ờng:</w:t>
      </w:r>
      <w:r w:rsidRPr="001D0F7E">
        <w:rPr>
          <w:bCs/>
          <w:szCs w:val="28"/>
          <w:lang w:val="vi-VN"/>
        </w:rPr>
        <w:t xml:space="preserve"> </w:t>
      </w:r>
    </w:p>
    <w:p w14:paraId="113B3EEF" w14:textId="14A9F0C4" w:rsidR="001D0F7E" w:rsidRPr="001D0F7E" w:rsidRDefault="001D0F7E" w:rsidP="001D0F7E">
      <w:pPr>
        <w:shd w:val="clear" w:color="auto" w:fill="FFFFFF"/>
        <w:spacing w:before="60" w:after="60" w:line="276" w:lineRule="auto"/>
        <w:ind w:firstLine="567"/>
        <w:jc w:val="both"/>
        <w:rPr>
          <w:bCs/>
          <w:szCs w:val="28"/>
          <w:lang w:val="vi-VN"/>
        </w:rPr>
      </w:pPr>
      <w:r>
        <w:rPr>
          <w:bCs/>
          <w:szCs w:val="28"/>
          <w:lang w:val="vi-VN"/>
        </w:rPr>
        <w:t>Áp</w:t>
      </w:r>
      <w:r w:rsidRPr="001D0F7E">
        <w:rPr>
          <w:bCs/>
          <w:szCs w:val="28"/>
          <w:lang w:val="vi-VN"/>
        </w:rPr>
        <w:t xml:space="preserve"> dụng hệ thống quản trị nhà tr</w:t>
      </w:r>
      <w:r w:rsidRPr="001D0F7E">
        <w:rPr>
          <w:rFonts w:hint="eastAsia"/>
          <w:bCs/>
          <w:szCs w:val="28"/>
          <w:lang w:val="vi-VN"/>
        </w:rPr>
        <w:t>ư</w:t>
      </w:r>
      <w:r w:rsidRPr="001D0F7E">
        <w:rPr>
          <w:bCs/>
          <w:szCs w:val="28"/>
          <w:lang w:val="vi-VN"/>
        </w:rPr>
        <w:t>ờng dựa trên dữ liệu dùng chung và công nghệ số, trong đó:</w:t>
      </w:r>
    </w:p>
    <w:p w14:paraId="28EA074E" w14:textId="420F4EBB" w:rsidR="001D0F7E" w:rsidRPr="001D0F7E" w:rsidRDefault="001D0F7E" w:rsidP="001D0F7E">
      <w:pPr>
        <w:shd w:val="clear" w:color="auto" w:fill="FFFFFF"/>
        <w:spacing w:before="60" w:after="60" w:line="276" w:lineRule="auto"/>
        <w:ind w:firstLine="567"/>
        <w:jc w:val="both"/>
        <w:rPr>
          <w:bCs/>
          <w:szCs w:val="28"/>
          <w:lang w:val="vi-VN"/>
        </w:rPr>
      </w:pPr>
      <w:r w:rsidRPr="001D0F7E">
        <w:rPr>
          <w:bCs/>
          <w:szCs w:val="28"/>
          <w:lang w:val="vi-VN"/>
        </w:rPr>
        <w:t>- 100% học viên, nhà giáo đ</w:t>
      </w:r>
      <w:r w:rsidRPr="001D0F7E">
        <w:rPr>
          <w:rFonts w:hint="eastAsia"/>
          <w:bCs/>
          <w:szCs w:val="28"/>
          <w:lang w:val="vi-VN"/>
        </w:rPr>
        <w:t>ư</w:t>
      </w:r>
      <w:r w:rsidRPr="001D0F7E">
        <w:rPr>
          <w:bCs/>
          <w:szCs w:val="28"/>
          <w:lang w:val="vi-VN"/>
        </w:rPr>
        <w:t>ợc quản lý bằng hồ s</w:t>
      </w:r>
      <w:r w:rsidRPr="001D0F7E">
        <w:rPr>
          <w:rFonts w:hint="eastAsia"/>
          <w:bCs/>
          <w:szCs w:val="28"/>
          <w:lang w:val="vi-VN"/>
        </w:rPr>
        <w:t>ơ</w:t>
      </w:r>
      <w:r w:rsidRPr="001D0F7E">
        <w:rPr>
          <w:bCs/>
          <w:szCs w:val="28"/>
          <w:lang w:val="vi-VN"/>
        </w:rPr>
        <w:t xml:space="preserve"> số </w:t>
      </w:r>
      <w:bookmarkStart w:id="0" w:name="_GoBack"/>
      <w:bookmarkEnd w:id="0"/>
      <w:r w:rsidRPr="001D0F7E">
        <w:rPr>
          <w:bCs/>
          <w:szCs w:val="28"/>
          <w:lang w:val="vi-VN"/>
        </w:rPr>
        <w:t xml:space="preserve">với định danh duy nhất và thống nhất toàn quốc </w:t>
      </w:r>
      <w:r w:rsidRPr="001D0F7E">
        <w:rPr>
          <w:bCs/>
          <w:color w:val="FF0000"/>
          <w:szCs w:val="28"/>
          <w:lang w:val="vi-VN"/>
        </w:rPr>
        <w:t>(mã số định danh theo Quyết định 06/QĐ-TTg ngày 06/01/2022)</w:t>
      </w:r>
      <w:r w:rsidRPr="001D0F7E">
        <w:rPr>
          <w:bCs/>
          <w:szCs w:val="28"/>
          <w:lang w:val="vi-VN"/>
        </w:rPr>
        <w:t>.</w:t>
      </w:r>
    </w:p>
    <w:p w14:paraId="352702D2" w14:textId="77777777" w:rsidR="001D0F7E" w:rsidRPr="001D0F7E" w:rsidRDefault="001D0F7E" w:rsidP="001D0F7E">
      <w:pPr>
        <w:shd w:val="clear" w:color="auto" w:fill="FFFFFF"/>
        <w:spacing w:before="60" w:after="60" w:line="276" w:lineRule="auto"/>
        <w:ind w:firstLine="567"/>
        <w:jc w:val="both"/>
        <w:rPr>
          <w:bCs/>
          <w:szCs w:val="28"/>
          <w:lang w:val="vi-VN"/>
        </w:rPr>
      </w:pPr>
      <w:r w:rsidRPr="001D0F7E">
        <w:rPr>
          <w:bCs/>
          <w:szCs w:val="28"/>
          <w:lang w:val="vi-VN"/>
        </w:rPr>
        <w:t>- 100% c</w:t>
      </w:r>
      <w:r w:rsidRPr="001D0F7E">
        <w:rPr>
          <w:rFonts w:hint="eastAsia"/>
          <w:bCs/>
          <w:szCs w:val="28"/>
          <w:lang w:val="vi-VN"/>
        </w:rPr>
        <w:t>ơ</w:t>
      </w:r>
      <w:r w:rsidRPr="001D0F7E">
        <w:rPr>
          <w:bCs/>
          <w:szCs w:val="28"/>
          <w:lang w:val="vi-VN"/>
        </w:rPr>
        <w:t xml:space="preserve"> sở vật chất, thiết bị và các nguồn lực khác phục vụ giáo dục, </w:t>
      </w:r>
      <w:r w:rsidRPr="001D0F7E">
        <w:rPr>
          <w:bCs/>
          <w:szCs w:val="28"/>
          <w:lang w:val="vi-VN"/>
        </w:rPr>
        <w:br/>
        <w:t>đào tạo và nghiên cứu đ</w:t>
      </w:r>
      <w:r w:rsidRPr="001D0F7E">
        <w:rPr>
          <w:rFonts w:hint="eastAsia"/>
          <w:bCs/>
          <w:szCs w:val="28"/>
          <w:lang w:val="vi-VN"/>
        </w:rPr>
        <w:t>ư</w:t>
      </w:r>
      <w:r w:rsidRPr="001D0F7E">
        <w:rPr>
          <w:bCs/>
          <w:szCs w:val="28"/>
          <w:lang w:val="vi-VN"/>
        </w:rPr>
        <w:t>ợc quản lý bằng hồ s</w:t>
      </w:r>
      <w:r w:rsidRPr="001D0F7E">
        <w:rPr>
          <w:rFonts w:hint="eastAsia"/>
          <w:bCs/>
          <w:szCs w:val="28"/>
          <w:lang w:val="vi-VN"/>
        </w:rPr>
        <w:t>ơ</w:t>
      </w:r>
      <w:r w:rsidRPr="001D0F7E">
        <w:rPr>
          <w:bCs/>
          <w:szCs w:val="28"/>
          <w:lang w:val="vi-VN"/>
        </w:rPr>
        <w:t xml:space="preserve"> số.</w:t>
      </w:r>
    </w:p>
    <w:p w14:paraId="10560EFF" w14:textId="77777777" w:rsidR="001D0F7E" w:rsidRPr="001D0F7E" w:rsidRDefault="001D0F7E" w:rsidP="001D0F7E">
      <w:pPr>
        <w:shd w:val="clear" w:color="auto" w:fill="FFFFFF"/>
        <w:spacing w:before="60" w:after="60" w:line="276" w:lineRule="auto"/>
        <w:ind w:firstLine="567"/>
        <w:jc w:val="both"/>
        <w:rPr>
          <w:bCs/>
          <w:i/>
          <w:iCs/>
          <w:szCs w:val="28"/>
          <w:lang w:val="vi-VN"/>
        </w:rPr>
      </w:pPr>
      <w:r w:rsidRPr="001D0F7E">
        <w:rPr>
          <w:bCs/>
          <w:i/>
          <w:iCs/>
          <w:szCs w:val="28"/>
          <w:lang w:val="vi-VN"/>
        </w:rPr>
        <w:t>b) Về quản lý giáo dục:</w:t>
      </w:r>
    </w:p>
    <w:p w14:paraId="508A0BCD" w14:textId="77777777" w:rsidR="001D0F7E" w:rsidRPr="008E49D1" w:rsidRDefault="001D0F7E" w:rsidP="001D0F7E">
      <w:pPr>
        <w:shd w:val="clear" w:color="auto" w:fill="FFFFFF"/>
        <w:spacing w:before="60" w:after="60" w:line="276" w:lineRule="auto"/>
        <w:ind w:firstLine="567"/>
        <w:jc w:val="both"/>
        <w:rPr>
          <w:bCs/>
          <w:szCs w:val="28"/>
          <w:lang w:val="vi-VN"/>
        </w:rPr>
      </w:pPr>
      <w:r w:rsidRPr="008E49D1">
        <w:rPr>
          <w:bCs/>
          <w:szCs w:val="28"/>
          <w:lang w:val="vi-VN"/>
        </w:rPr>
        <w:t>Hệ thống thông tin quản lý toàn ngành giáo dục đ</w:t>
      </w:r>
      <w:r w:rsidRPr="008E49D1">
        <w:rPr>
          <w:rFonts w:hint="eastAsia"/>
          <w:bCs/>
          <w:szCs w:val="28"/>
          <w:lang w:val="vi-VN"/>
        </w:rPr>
        <w:t>ư</w:t>
      </w:r>
      <w:r w:rsidRPr="008E49D1">
        <w:rPr>
          <w:bCs/>
          <w:szCs w:val="28"/>
          <w:lang w:val="vi-VN"/>
        </w:rPr>
        <w:t>ợc thiết lập và vận hành hiệu quả, trong đó:</w:t>
      </w:r>
    </w:p>
    <w:p w14:paraId="5AF39608" w14:textId="18BB8472" w:rsidR="001D0F7E" w:rsidRPr="008E49D1" w:rsidRDefault="001D0F7E" w:rsidP="001D0F7E">
      <w:pPr>
        <w:shd w:val="clear" w:color="auto" w:fill="FFFFFF"/>
        <w:spacing w:before="60" w:after="60" w:line="276" w:lineRule="auto"/>
        <w:ind w:firstLine="567"/>
        <w:jc w:val="both"/>
        <w:rPr>
          <w:bCs/>
          <w:szCs w:val="28"/>
          <w:lang w:val="vi-VN"/>
        </w:rPr>
      </w:pPr>
      <w:r w:rsidRPr="008E49D1">
        <w:rPr>
          <w:bCs/>
          <w:szCs w:val="28"/>
          <w:lang w:val="vi-VN"/>
        </w:rPr>
        <w:t>- C</w:t>
      </w:r>
      <w:r w:rsidRPr="008E49D1">
        <w:rPr>
          <w:rFonts w:hint="eastAsia"/>
          <w:bCs/>
          <w:szCs w:val="28"/>
          <w:lang w:val="vi-VN"/>
        </w:rPr>
        <w:t>ơ</w:t>
      </w:r>
      <w:r w:rsidRPr="008E49D1">
        <w:rPr>
          <w:bCs/>
          <w:szCs w:val="28"/>
          <w:lang w:val="vi-VN"/>
        </w:rPr>
        <w:t xml:space="preserve"> sở dữ liệu </w:t>
      </w:r>
      <w:r>
        <w:rPr>
          <w:bCs/>
          <w:szCs w:val="28"/>
          <w:lang w:val="vi-VN"/>
        </w:rPr>
        <w:t xml:space="preserve">phải </w:t>
      </w:r>
      <w:r w:rsidRPr="008E49D1">
        <w:rPr>
          <w:bCs/>
          <w:szCs w:val="28"/>
          <w:lang w:val="vi-VN"/>
        </w:rPr>
        <w:t>đảm bảo tiêu chí “sống, sạch, đủ, đúng”, kết nối thông suốt</w:t>
      </w:r>
      <w:r>
        <w:rPr>
          <w:bCs/>
          <w:szCs w:val="28"/>
          <w:lang w:val="vi-VN"/>
        </w:rPr>
        <w:t xml:space="preserve"> </w:t>
      </w:r>
      <w:r w:rsidRPr="008E49D1">
        <w:rPr>
          <w:bCs/>
          <w:szCs w:val="28"/>
          <w:lang w:val="vi-VN"/>
        </w:rPr>
        <w:t xml:space="preserve">với các </w:t>
      </w:r>
      <w:r>
        <w:rPr>
          <w:bCs/>
          <w:szCs w:val="28"/>
          <w:lang w:val="vi-VN"/>
        </w:rPr>
        <w:t>cơ quan quản lý</w:t>
      </w:r>
      <w:r w:rsidRPr="008E49D1">
        <w:rPr>
          <w:bCs/>
          <w:szCs w:val="28"/>
          <w:lang w:val="vi-VN"/>
        </w:rPr>
        <w:t xml:space="preserve"> giáo dục đảm bảo cung cấp thông tin một cách thống nhất, đầy đủ, tin cậy và kịp thời</w:t>
      </w:r>
      <w:r>
        <w:rPr>
          <w:bCs/>
          <w:szCs w:val="28"/>
          <w:lang w:val="vi-VN"/>
        </w:rPr>
        <w:t>.</w:t>
      </w:r>
    </w:p>
    <w:p w14:paraId="4DCF9396" w14:textId="3768139F" w:rsidR="001D0F7E" w:rsidRPr="008E49D1" w:rsidRDefault="001D0F7E" w:rsidP="001D0F7E">
      <w:pPr>
        <w:shd w:val="clear" w:color="auto" w:fill="FFFFFF"/>
        <w:spacing w:before="60" w:after="60" w:line="276" w:lineRule="auto"/>
        <w:ind w:firstLine="567"/>
        <w:jc w:val="both"/>
        <w:rPr>
          <w:bCs/>
          <w:szCs w:val="28"/>
          <w:lang w:val="vi-VN"/>
        </w:rPr>
      </w:pPr>
      <w:r w:rsidRPr="008E49D1">
        <w:rPr>
          <w:bCs/>
          <w:szCs w:val="28"/>
          <w:lang w:val="vi-VN"/>
        </w:rPr>
        <w:t>- 100% hồ s</w:t>
      </w:r>
      <w:r w:rsidRPr="008E49D1">
        <w:rPr>
          <w:rFonts w:hint="eastAsia"/>
          <w:bCs/>
          <w:szCs w:val="28"/>
          <w:lang w:val="vi-VN"/>
        </w:rPr>
        <w:t>ơ</w:t>
      </w:r>
      <w:r w:rsidRPr="008E49D1">
        <w:rPr>
          <w:bCs/>
          <w:szCs w:val="28"/>
          <w:lang w:val="vi-VN"/>
        </w:rPr>
        <w:t xml:space="preserve"> công việc đ</w:t>
      </w:r>
      <w:r w:rsidRPr="008E49D1">
        <w:rPr>
          <w:rFonts w:hint="eastAsia"/>
          <w:bCs/>
          <w:szCs w:val="28"/>
          <w:lang w:val="vi-VN"/>
        </w:rPr>
        <w:t>ư</w:t>
      </w:r>
      <w:r w:rsidRPr="008E49D1">
        <w:rPr>
          <w:bCs/>
          <w:szCs w:val="28"/>
          <w:lang w:val="vi-VN"/>
        </w:rPr>
        <w:t>ợc giao dịch và giải quyết trên môi tr</w:t>
      </w:r>
      <w:r w:rsidRPr="008E49D1">
        <w:rPr>
          <w:rFonts w:hint="eastAsia"/>
          <w:bCs/>
          <w:szCs w:val="28"/>
          <w:lang w:val="vi-VN"/>
        </w:rPr>
        <w:t>ư</w:t>
      </w:r>
      <w:r w:rsidRPr="008E49D1">
        <w:rPr>
          <w:bCs/>
          <w:szCs w:val="28"/>
          <w:lang w:val="vi-VN"/>
        </w:rPr>
        <w:t>ờng số (không bao gồm hồ s</w:t>
      </w:r>
      <w:r w:rsidRPr="008E49D1">
        <w:rPr>
          <w:rFonts w:hint="eastAsia"/>
          <w:bCs/>
          <w:szCs w:val="28"/>
          <w:lang w:val="vi-VN"/>
        </w:rPr>
        <w:t>ơ</w:t>
      </w:r>
      <w:r w:rsidRPr="008E49D1">
        <w:rPr>
          <w:bCs/>
          <w:szCs w:val="28"/>
          <w:lang w:val="vi-VN"/>
        </w:rPr>
        <w:t xml:space="preserve"> xử lý công việc có nội dung mật).</w:t>
      </w:r>
    </w:p>
    <w:p w14:paraId="2F5DC3CD" w14:textId="3391448E" w:rsidR="001D0F7E" w:rsidRPr="008E49D1" w:rsidRDefault="001D0F7E" w:rsidP="001D0F7E">
      <w:pPr>
        <w:shd w:val="clear" w:color="auto" w:fill="FFFFFF"/>
        <w:spacing w:before="60" w:after="60" w:line="276" w:lineRule="auto"/>
        <w:ind w:firstLine="567"/>
        <w:jc w:val="both"/>
        <w:rPr>
          <w:bCs/>
          <w:szCs w:val="28"/>
          <w:lang w:val="vi-VN"/>
        </w:rPr>
      </w:pPr>
      <w:r w:rsidRPr="008E49D1">
        <w:rPr>
          <w:bCs/>
          <w:szCs w:val="28"/>
          <w:lang w:val="vi-VN"/>
        </w:rPr>
        <w:t xml:space="preserve">- </w:t>
      </w:r>
      <w:r w:rsidR="00FE138E">
        <w:rPr>
          <w:bCs/>
          <w:szCs w:val="28"/>
          <w:lang w:val="vi-VN"/>
        </w:rPr>
        <w:t>X</w:t>
      </w:r>
      <w:r w:rsidRPr="008E49D1">
        <w:rPr>
          <w:bCs/>
          <w:szCs w:val="28"/>
          <w:lang w:val="vi-VN"/>
        </w:rPr>
        <w:t xml:space="preserve">ây dựng lộ trình sử dụng hồ sơ điện tử giáo dục đáp ứng theo chuẩn kết nối và chuẩn dữ liệu của </w:t>
      </w:r>
      <w:r w:rsidR="00FE138E">
        <w:rPr>
          <w:bCs/>
          <w:szCs w:val="28"/>
          <w:lang w:val="vi-VN"/>
        </w:rPr>
        <w:t>Sở</w:t>
      </w:r>
      <w:r w:rsidRPr="008E49D1">
        <w:rPr>
          <w:bCs/>
          <w:szCs w:val="28"/>
          <w:lang w:val="vi-VN"/>
        </w:rPr>
        <w:t xml:space="preserve"> Giáo dục và Đào tạo.</w:t>
      </w:r>
    </w:p>
    <w:p w14:paraId="3B2D4EF0" w14:textId="77777777" w:rsidR="001D0F7E" w:rsidRPr="008E49D1" w:rsidRDefault="001D0F7E" w:rsidP="001D0F7E">
      <w:pPr>
        <w:shd w:val="clear" w:color="auto" w:fill="FFFFFF"/>
        <w:spacing w:before="60" w:after="60" w:line="276" w:lineRule="auto"/>
        <w:ind w:firstLine="567"/>
        <w:jc w:val="both"/>
        <w:rPr>
          <w:bCs/>
          <w:szCs w:val="28"/>
          <w:lang w:val="vi-VN"/>
        </w:rPr>
      </w:pPr>
      <w:r w:rsidRPr="008E49D1">
        <w:rPr>
          <w:bCs/>
          <w:szCs w:val="28"/>
          <w:lang w:val="vi-VN"/>
        </w:rPr>
        <w:t>- 100% cán bộ, công chức, viên chức sử dụng chữ ký số trong các hoạt động quản lý và dạy học.</w:t>
      </w:r>
    </w:p>
    <w:p w14:paraId="543A2142" w14:textId="77777777" w:rsidR="001D0F7E" w:rsidRPr="008E49D1" w:rsidRDefault="001D0F7E" w:rsidP="001D0F7E">
      <w:pPr>
        <w:shd w:val="clear" w:color="auto" w:fill="FFFFFF"/>
        <w:spacing w:before="60" w:after="60" w:line="276" w:lineRule="auto"/>
        <w:ind w:firstLine="567"/>
        <w:jc w:val="both"/>
        <w:rPr>
          <w:bCs/>
          <w:i/>
          <w:iCs/>
          <w:szCs w:val="28"/>
          <w:lang w:val="vi-VN"/>
        </w:rPr>
      </w:pPr>
      <w:r w:rsidRPr="008E49D1">
        <w:rPr>
          <w:bCs/>
          <w:i/>
          <w:iCs/>
          <w:szCs w:val="28"/>
          <w:lang w:val="vi-VN"/>
        </w:rPr>
        <w:t>c) Về dịch vụ hỗ trợ ng</w:t>
      </w:r>
      <w:r w:rsidRPr="008E49D1">
        <w:rPr>
          <w:rFonts w:hint="eastAsia"/>
          <w:bCs/>
          <w:i/>
          <w:iCs/>
          <w:szCs w:val="28"/>
          <w:lang w:val="vi-VN"/>
        </w:rPr>
        <w:t>ư</w:t>
      </w:r>
      <w:r w:rsidRPr="008E49D1">
        <w:rPr>
          <w:bCs/>
          <w:i/>
          <w:iCs/>
          <w:szCs w:val="28"/>
          <w:lang w:val="vi-VN"/>
        </w:rPr>
        <w:t>ời học, ng</w:t>
      </w:r>
      <w:r w:rsidRPr="008E49D1">
        <w:rPr>
          <w:rFonts w:hint="eastAsia"/>
          <w:bCs/>
          <w:i/>
          <w:iCs/>
          <w:szCs w:val="28"/>
          <w:lang w:val="vi-VN"/>
        </w:rPr>
        <w:t>ư</w:t>
      </w:r>
      <w:r w:rsidRPr="008E49D1">
        <w:rPr>
          <w:bCs/>
          <w:i/>
          <w:iCs/>
          <w:szCs w:val="28"/>
          <w:lang w:val="vi-VN"/>
        </w:rPr>
        <w:t>ời dân:</w:t>
      </w:r>
    </w:p>
    <w:p w14:paraId="551AB32C" w14:textId="43911E38" w:rsidR="001D0F7E" w:rsidRPr="008E49D1" w:rsidRDefault="001D0F7E" w:rsidP="001D0F7E">
      <w:pPr>
        <w:shd w:val="clear" w:color="auto" w:fill="FFFFFF"/>
        <w:spacing w:before="60" w:after="60" w:line="276" w:lineRule="auto"/>
        <w:ind w:firstLine="567"/>
        <w:jc w:val="both"/>
        <w:rPr>
          <w:bCs/>
          <w:szCs w:val="28"/>
          <w:lang w:val="vi-VN"/>
        </w:rPr>
      </w:pPr>
      <w:r w:rsidRPr="008E49D1">
        <w:rPr>
          <w:bCs/>
          <w:szCs w:val="28"/>
          <w:lang w:val="vi-VN"/>
        </w:rPr>
        <w:t>- Tỉ lệ ng</w:t>
      </w:r>
      <w:r w:rsidRPr="008E49D1">
        <w:rPr>
          <w:rFonts w:hint="eastAsia"/>
          <w:bCs/>
          <w:szCs w:val="28"/>
          <w:lang w:val="vi-VN"/>
        </w:rPr>
        <w:t>ư</w:t>
      </w:r>
      <w:r w:rsidRPr="008E49D1">
        <w:rPr>
          <w:bCs/>
          <w:szCs w:val="28"/>
          <w:lang w:val="vi-VN"/>
        </w:rPr>
        <w:t>ời học, phụ huynh hài lòng về chất l</w:t>
      </w:r>
      <w:r w:rsidRPr="008E49D1">
        <w:rPr>
          <w:rFonts w:hint="eastAsia"/>
          <w:bCs/>
          <w:szCs w:val="28"/>
          <w:lang w:val="vi-VN"/>
        </w:rPr>
        <w:t>ư</w:t>
      </w:r>
      <w:r w:rsidRPr="008E49D1">
        <w:rPr>
          <w:bCs/>
          <w:szCs w:val="28"/>
          <w:lang w:val="vi-VN"/>
        </w:rPr>
        <w:t xml:space="preserve">ợng dịch vụ trực tuyến </w:t>
      </w:r>
      <w:r w:rsidRPr="008E49D1">
        <w:rPr>
          <w:bCs/>
          <w:szCs w:val="28"/>
          <w:lang w:val="vi-VN"/>
        </w:rPr>
        <w:br/>
        <w:t xml:space="preserve">đạt </w:t>
      </w:r>
      <w:r w:rsidR="00FE138E">
        <w:rPr>
          <w:bCs/>
          <w:szCs w:val="28"/>
          <w:lang w:val="vi-VN"/>
        </w:rPr>
        <w:t>ít nhất</w:t>
      </w:r>
      <w:r w:rsidRPr="008E49D1">
        <w:rPr>
          <w:bCs/>
          <w:szCs w:val="28"/>
          <w:lang w:val="vi-VN"/>
        </w:rPr>
        <w:t xml:space="preserve"> 80%.</w:t>
      </w:r>
    </w:p>
    <w:p w14:paraId="7C5882C9" w14:textId="4686910E" w:rsidR="001D0F7E" w:rsidRPr="008E49D1" w:rsidRDefault="001D0F7E" w:rsidP="001D0F7E">
      <w:pPr>
        <w:shd w:val="clear" w:color="auto" w:fill="FFFFFF"/>
        <w:spacing w:before="60" w:after="60" w:line="276" w:lineRule="auto"/>
        <w:ind w:firstLine="567"/>
        <w:jc w:val="both"/>
        <w:rPr>
          <w:bCs/>
          <w:szCs w:val="28"/>
          <w:lang w:val="vi-VN"/>
        </w:rPr>
      </w:pPr>
      <w:r w:rsidRPr="008E49D1">
        <w:rPr>
          <w:bCs/>
          <w:szCs w:val="28"/>
          <w:lang w:val="vi-VN"/>
        </w:rPr>
        <w:lastRenderedPageBreak/>
        <w:t>- Tỉ lệ tổ chức, cá nhân hài lòng về chất l</w:t>
      </w:r>
      <w:r w:rsidRPr="008E49D1">
        <w:rPr>
          <w:rFonts w:hint="eastAsia"/>
          <w:bCs/>
          <w:szCs w:val="28"/>
          <w:lang w:val="vi-VN"/>
        </w:rPr>
        <w:t>ư</w:t>
      </w:r>
      <w:r w:rsidRPr="008E49D1">
        <w:rPr>
          <w:bCs/>
          <w:szCs w:val="28"/>
          <w:lang w:val="vi-VN"/>
        </w:rPr>
        <w:t xml:space="preserve">ợng dịch vụ công trực tuyến </w:t>
      </w:r>
      <w:r w:rsidRPr="008E49D1">
        <w:rPr>
          <w:bCs/>
          <w:szCs w:val="28"/>
          <w:lang w:val="vi-VN"/>
        </w:rPr>
        <w:br/>
        <w:t xml:space="preserve">đạt </w:t>
      </w:r>
      <w:r w:rsidR="00FE138E">
        <w:rPr>
          <w:bCs/>
          <w:szCs w:val="28"/>
          <w:lang w:val="vi-VN"/>
        </w:rPr>
        <w:t>ít nhất</w:t>
      </w:r>
      <w:r w:rsidRPr="008E49D1">
        <w:rPr>
          <w:bCs/>
          <w:szCs w:val="28"/>
          <w:lang w:val="vi-VN"/>
        </w:rPr>
        <w:t xml:space="preserve"> 80%.</w:t>
      </w:r>
    </w:p>
    <w:p w14:paraId="6A9E571F" w14:textId="77777777" w:rsidR="001D0F7E" w:rsidRPr="008E49D1" w:rsidRDefault="001D0F7E" w:rsidP="001D0F7E">
      <w:pPr>
        <w:shd w:val="clear" w:color="auto" w:fill="FFFFFF"/>
        <w:spacing w:before="60" w:after="60" w:line="276" w:lineRule="auto"/>
        <w:ind w:firstLine="567"/>
        <w:jc w:val="both"/>
        <w:rPr>
          <w:bCs/>
          <w:szCs w:val="28"/>
          <w:lang w:val="vi-VN"/>
        </w:rPr>
      </w:pPr>
      <w:r w:rsidRPr="008E49D1">
        <w:rPr>
          <w:bCs/>
          <w:szCs w:val="28"/>
          <w:lang w:val="vi-VN"/>
        </w:rPr>
        <w:t xml:space="preserve">- Tham gia Trang thông tin Dịch vụ giáo dục cung ứng các dịch vụ </w:t>
      </w:r>
      <w:r w:rsidRPr="008E49D1">
        <w:rPr>
          <w:bCs/>
          <w:szCs w:val="28"/>
          <w:lang w:val="vi-VN"/>
        </w:rPr>
        <w:br/>
        <w:t>giáo dục.</w:t>
      </w:r>
    </w:p>
    <w:p w14:paraId="619ADD64" w14:textId="77777777" w:rsidR="0052077F" w:rsidRPr="008E49D1" w:rsidRDefault="0052077F" w:rsidP="0052077F">
      <w:pPr>
        <w:shd w:val="clear" w:color="auto" w:fill="FFFFFF"/>
        <w:spacing w:before="60" w:after="60" w:line="276" w:lineRule="auto"/>
        <w:ind w:firstLine="567"/>
        <w:jc w:val="both"/>
        <w:rPr>
          <w:b/>
          <w:szCs w:val="28"/>
          <w:lang w:val="vi-VN"/>
        </w:rPr>
      </w:pPr>
      <w:r w:rsidRPr="008E49D1">
        <w:rPr>
          <w:b/>
          <w:szCs w:val="28"/>
          <w:lang w:val="vi-VN"/>
        </w:rPr>
        <w:t>3. Mục tiêu đến năm 2030</w:t>
      </w:r>
    </w:p>
    <w:p w14:paraId="0D2C3234" w14:textId="77777777" w:rsidR="0052077F" w:rsidRPr="008E49D1" w:rsidRDefault="0052077F" w:rsidP="0052077F">
      <w:pPr>
        <w:shd w:val="clear" w:color="auto" w:fill="FFFFFF"/>
        <w:spacing w:before="60" w:after="60" w:line="276" w:lineRule="auto"/>
        <w:ind w:firstLine="567"/>
        <w:jc w:val="both"/>
        <w:rPr>
          <w:bCs/>
          <w:szCs w:val="28"/>
          <w:lang w:val="vi-VN"/>
        </w:rPr>
      </w:pPr>
      <w:r w:rsidRPr="008E49D1">
        <w:rPr>
          <w:bCs/>
          <w:szCs w:val="28"/>
          <w:lang w:val="vi-VN"/>
        </w:rPr>
        <w:t>Tham mưu trong công tác chỉ đạo các đơn thực hiện các nội dung:</w:t>
      </w:r>
    </w:p>
    <w:p w14:paraId="738EA571" w14:textId="77777777" w:rsidR="0052077F" w:rsidRPr="008E49D1" w:rsidRDefault="0052077F" w:rsidP="0052077F">
      <w:pPr>
        <w:shd w:val="clear" w:color="auto" w:fill="FFFFFF"/>
        <w:spacing w:before="60" w:after="60" w:line="276" w:lineRule="auto"/>
        <w:ind w:firstLine="567"/>
        <w:jc w:val="both"/>
        <w:rPr>
          <w:bCs/>
          <w:szCs w:val="28"/>
          <w:lang w:val="vi-VN"/>
        </w:rPr>
      </w:pPr>
      <w:r w:rsidRPr="008E49D1">
        <w:rPr>
          <w:bCs/>
          <w:szCs w:val="28"/>
          <w:lang w:val="vi-VN"/>
        </w:rPr>
        <w:t xml:space="preserve">- Hoàn thiện một nền tảng dạy và học trực tuyến tích hợp kho học liệu số </w:t>
      </w:r>
      <w:r w:rsidRPr="008E49D1">
        <w:rPr>
          <w:bCs/>
          <w:szCs w:val="28"/>
          <w:lang w:val="vi-VN"/>
        </w:rPr>
        <w:br/>
        <w:t>hỗ trợ 100% ng</w:t>
      </w:r>
      <w:r w:rsidRPr="008E49D1">
        <w:rPr>
          <w:rFonts w:hint="eastAsia"/>
          <w:bCs/>
          <w:szCs w:val="28"/>
          <w:lang w:val="vi-VN"/>
        </w:rPr>
        <w:t>ư</w:t>
      </w:r>
      <w:r w:rsidRPr="008E49D1">
        <w:rPr>
          <w:bCs/>
          <w:szCs w:val="28"/>
          <w:lang w:val="vi-VN"/>
        </w:rPr>
        <w:t>ời học và nhà giáo tham gia có hiệu quả các hoạt động giáo dục trực tuyến; đáp ứng yêu cầu về tài liệu học tập cho toàn bộ ch</w:t>
      </w:r>
      <w:r w:rsidRPr="008E49D1">
        <w:rPr>
          <w:rFonts w:hint="eastAsia"/>
          <w:bCs/>
          <w:szCs w:val="28"/>
          <w:lang w:val="vi-VN"/>
        </w:rPr>
        <w:t>ươ</w:t>
      </w:r>
      <w:r w:rsidRPr="008E49D1">
        <w:rPr>
          <w:bCs/>
          <w:szCs w:val="28"/>
          <w:lang w:val="vi-VN"/>
        </w:rPr>
        <w:t>ng trình giáo dục.</w:t>
      </w:r>
    </w:p>
    <w:p w14:paraId="426DD4DD" w14:textId="0A8C0305" w:rsidR="0052077F" w:rsidRPr="008E49D1" w:rsidRDefault="0052077F" w:rsidP="0052077F">
      <w:pPr>
        <w:shd w:val="clear" w:color="auto" w:fill="FFFFFF"/>
        <w:spacing w:before="60" w:after="60" w:line="276" w:lineRule="auto"/>
        <w:ind w:firstLine="567"/>
        <w:jc w:val="both"/>
        <w:rPr>
          <w:bCs/>
          <w:szCs w:val="28"/>
          <w:lang w:val="vi-VN"/>
        </w:rPr>
      </w:pPr>
      <w:r w:rsidRPr="008E49D1">
        <w:rPr>
          <w:bCs/>
          <w:szCs w:val="28"/>
          <w:lang w:val="vi-VN"/>
        </w:rPr>
        <w:t>- 100% nguồn lực giáo dục, ch</w:t>
      </w:r>
      <w:r w:rsidRPr="008E49D1">
        <w:rPr>
          <w:rFonts w:hint="eastAsia"/>
          <w:bCs/>
          <w:szCs w:val="28"/>
          <w:lang w:val="vi-VN"/>
        </w:rPr>
        <w:t>ươ</w:t>
      </w:r>
      <w:r w:rsidRPr="008E49D1">
        <w:rPr>
          <w:bCs/>
          <w:szCs w:val="28"/>
          <w:lang w:val="vi-VN"/>
        </w:rPr>
        <w:t>ng trình giáo dục và đối t</w:t>
      </w:r>
      <w:r w:rsidRPr="008E49D1">
        <w:rPr>
          <w:rFonts w:hint="eastAsia"/>
          <w:bCs/>
          <w:szCs w:val="28"/>
          <w:lang w:val="vi-VN"/>
        </w:rPr>
        <w:t>ư</w:t>
      </w:r>
      <w:r w:rsidRPr="008E49D1">
        <w:rPr>
          <w:bCs/>
          <w:szCs w:val="28"/>
          <w:lang w:val="vi-VN"/>
        </w:rPr>
        <w:t>ợng giáo dục trong hệ thống giáo dục đ</w:t>
      </w:r>
      <w:r w:rsidRPr="008E49D1">
        <w:rPr>
          <w:rFonts w:hint="eastAsia"/>
          <w:bCs/>
          <w:szCs w:val="28"/>
          <w:lang w:val="vi-VN"/>
        </w:rPr>
        <w:t>ư</w:t>
      </w:r>
      <w:r w:rsidRPr="008E49D1">
        <w:rPr>
          <w:bCs/>
          <w:szCs w:val="28"/>
          <w:lang w:val="vi-VN"/>
        </w:rPr>
        <w:t>ợc quản lý trên môi tr</w:t>
      </w:r>
      <w:r w:rsidRPr="008E49D1">
        <w:rPr>
          <w:rFonts w:hint="eastAsia"/>
          <w:bCs/>
          <w:szCs w:val="28"/>
          <w:lang w:val="vi-VN"/>
        </w:rPr>
        <w:t>ư</w:t>
      </w:r>
      <w:r w:rsidRPr="008E49D1">
        <w:rPr>
          <w:bCs/>
          <w:szCs w:val="28"/>
          <w:lang w:val="vi-VN"/>
        </w:rPr>
        <w:t>ờng số, kết nối thông suốt toàn ngành và liên thông với các c</w:t>
      </w:r>
      <w:r w:rsidRPr="008E49D1">
        <w:rPr>
          <w:rFonts w:hint="eastAsia"/>
          <w:bCs/>
          <w:szCs w:val="28"/>
          <w:lang w:val="vi-VN"/>
        </w:rPr>
        <w:t>ơ</w:t>
      </w:r>
      <w:r w:rsidRPr="008E49D1">
        <w:rPr>
          <w:bCs/>
          <w:szCs w:val="28"/>
          <w:lang w:val="vi-VN"/>
        </w:rPr>
        <w:t xml:space="preserve"> sở dữ liệu, thông tin quốc gia.</w:t>
      </w:r>
    </w:p>
    <w:p w14:paraId="3D2060CE" w14:textId="77777777" w:rsidR="0052077F" w:rsidRDefault="0052077F" w:rsidP="000C790F">
      <w:pPr>
        <w:spacing w:before="80" w:after="80" w:line="240" w:lineRule="auto"/>
        <w:ind w:firstLine="720"/>
        <w:jc w:val="both"/>
        <w:rPr>
          <w:b/>
          <w:szCs w:val="28"/>
          <w:lang w:val="vi-VN"/>
        </w:rPr>
      </w:pPr>
      <w:r>
        <w:rPr>
          <w:b/>
          <w:szCs w:val="28"/>
          <w:lang w:val="vi-VN"/>
        </w:rPr>
        <w:t>VI. NHIỆM VỤ</w:t>
      </w:r>
    </w:p>
    <w:p w14:paraId="2B8791F1" w14:textId="2FC4120D" w:rsidR="0052077F" w:rsidRPr="0052077F" w:rsidRDefault="0052077F" w:rsidP="0052077F">
      <w:pPr>
        <w:pStyle w:val="NormalWeb"/>
        <w:shd w:val="clear" w:color="auto" w:fill="FFFFFF"/>
        <w:spacing w:before="60" w:beforeAutospacing="0" w:after="60" w:afterAutospacing="0" w:line="276" w:lineRule="auto"/>
        <w:ind w:firstLine="720"/>
        <w:jc w:val="both"/>
        <w:rPr>
          <w:sz w:val="28"/>
          <w:szCs w:val="28"/>
          <w:lang w:val="vi-VN"/>
        </w:rPr>
      </w:pPr>
      <w:r w:rsidRPr="0052077F">
        <w:rPr>
          <w:sz w:val="28"/>
          <w:szCs w:val="28"/>
          <w:lang w:val="vi-VN"/>
        </w:rPr>
        <w:t xml:space="preserve">1. Thực hiện công tác tuyên truyền, phổ biến, nâng cao nhận thức; đào tạo, bồi dưỡng năng lực số cho đội ngũ và người học; </w:t>
      </w:r>
    </w:p>
    <w:p w14:paraId="0AF6836D" w14:textId="0B60CD5C" w:rsidR="0052077F" w:rsidRPr="0052077F" w:rsidRDefault="0052077F" w:rsidP="0052077F">
      <w:pPr>
        <w:pStyle w:val="NormalWeb"/>
        <w:shd w:val="clear" w:color="auto" w:fill="FFFFFF"/>
        <w:spacing w:before="60" w:beforeAutospacing="0" w:after="60" w:afterAutospacing="0" w:line="276" w:lineRule="auto"/>
        <w:ind w:firstLine="720"/>
        <w:jc w:val="both"/>
        <w:rPr>
          <w:sz w:val="28"/>
          <w:szCs w:val="28"/>
          <w:lang w:val="vi-VN"/>
        </w:rPr>
      </w:pPr>
      <w:r w:rsidRPr="0052077F">
        <w:rPr>
          <w:sz w:val="28"/>
          <w:szCs w:val="28"/>
          <w:lang w:val="vi-VN"/>
        </w:rPr>
        <w:t xml:space="preserve">2. Tăng cường các điều kiện đảm bảo triển khai ứng dụng công nghệ </w:t>
      </w:r>
      <w:r w:rsidRPr="0052077F">
        <w:rPr>
          <w:sz w:val="28"/>
          <w:szCs w:val="28"/>
          <w:lang w:val="vi-VN"/>
        </w:rPr>
        <w:br/>
        <w:t xml:space="preserve">thông tin và chuyển đổi số trong </w:t>
      </w:r>
      <w:r w:rsidR="004A4738">
        <w:rPr>
          <w:sz w:val="28"/>
          <w:szCs w:val="28"/>
          <w:lang w:val="vi-VN"/>
        </w:rPr>
        <w:t>đơn vị</w:t>
      </w:r>
      <w:r w:rsidRPr="0052077F">
        <w:rPr>
          <w:sz w:val="28"/>
          <w:szCs w:val="28"/>
          <w:lang w:val="vi-VN"/>
        </w:rPr>
        <w:t>.</w:t>
      </w:r>
    </w:p>
    <w:p w14:paraId="2E1C9AE8" w14:textId="77777777" w:rsidR="0052077F" w:rsidRPr="0052077F" w:rsidRDefault="0052077F" w:rsidP="0052077F">
      <w:pPr>
        <w:pStyle w:val="NormalWeb"/>
        <w:shd w:val="clear" w:color="auto" w:fill="FFFFFF"/>
        <w:spacing w:before="60" w:beforeAutospacing="0" w:after="60" w:afterAutospacing="0" w:line="276" w:lineRule="auto"/>
        <w:ind w:firstLine="720"/>
        <w:jc w:val="both"/>
        <w:rPr>
          <w:sz w:val="28"/>
          <w:szCs w:val="28"/>
          <w:lang w:val="vi-VN"/>
        </w:rPr>
      </w:pPr>
      <w:r w:rsidRPr="0052077F">
        <w:rPr>
          <w:sz w:val="28"/>
          <w:szCs w:val="28"/>
          <w:lang w:val="vi-VN"/>
        </w:rPr>
        <w:t xml:space="preserve">3. Phát triển hệ sinh thái chuyển đổi số hoạt động dạy - học, kiểm tra, </w:t>
      </w:r>
      <w:r w:rsidRPr="0052077F">
        <w:rPr>
          <w:sz w:val="28"/>
          <w:szCs w:val="28"/>
          <w:lang w:val="vi-VN"/>
        </w:rPr>
        <w:br/>
        <w:t>đánh giá và nghiên cứu khoa học.</w:t>
      </w:r>
    </w:p>
    <w:p w14:paraId="40AEB856" w14:textId="3DE34F75" w:rsidR="0052077F" w:rsidRPr="0052077F" w:rsidRDefault="004A4738" w:rsidP="0052077F">
      <w:pPr>
        <w:pStyle w:val="NormalWeb"/>
        <w:shd w:val="clear" w:color="auto" w:fill="FFFFFF"/>
        <w:spacing w:before="60" w:beforeAutospacing="0" w:after="60" w:afterAutospacing="0" w:line="276" w:lineRule="auto"/>
        <w:ind w:firstLine="720"/>
        <w:jc w:val="both"/>
        <w:rPr>
          <w:sz w:val="28"/>
          <w:szCs w:val="28"/>
          <w:lang w:val="vi-VN"/>
        </w:rPr>
      </w:pPr>
      <w:r>
        <w:rPr>
          <w:sz w:val="28"/>
          <w:szCs w:val="28"/>
          <w:lang w:val="vi-VN"/>
        </w:rPr>
        <w:t>4</w:t>
      </w:r>
      <w:r w:rsidR="0052077F" w:rsidRPr="0052077F">
        <w:rPr>
          <w:sz w:val="28"/>
          <w:szCs w:val="28"/>
          <w:lang w:val="vi-VN"/>
        </w:rPr>
        <w:t>. Huy động các nguồn lực tham gia ứng dụng công nghệ thông tin và chuyển đổi số trong giáo dục và đào tạo.</w:t>
      </w:r>
    </w:p>
    <w:p w14:paraId="09E295FC" w14:textId="500E9310" w:rsidR="0052077F" w:rsidRDefault="004A4738" w:rsidP="0052077F">
      <w:pPr>
        <w:pStyle w:val="NormalWeb"/>
        <w:shd w:val="clear" w:color="auto" w:fill="FFFFFF"/>
        <w:spacing w:before="60" w:beforeAutospacing="0" w:after="60" w:afterAutospacing="0" w:line="276" w:lineRule="auto"/>
        <w:ind w:firstLine="720"/>
        <w:jc w:val="both"/>
        <w:rPr>
          <w:sz w:val="28"/>
          <w:szCs w:val="28"/>
          <w:lang w:val="vi-VN"/>
        </w:rPr>
      </w:pPr>
      <w:bookmarkStart w:id="1" w:name="_Hlk100059908"/>
      <w:r>
        <w:rPr>
          <w:sz w:val="28"/>
          <w:szCs w:val="28"/>
          <w:lang w:val="vi-VN"/>
        </w:rPr>
        <w:t>5</w:t>
      </w:r>
      <w:r w:rsidR="0052077F" w:rsidRPr="0052077F">
        <w:rPr>
          <w:sz w:val="28"/>
          <w:szCs w:val="28"/>
          <w:lang w:val="vi-VN"/>
        </w:rPr>
        <w:t>. Triển khai thực hiện các văn bản chỉ đạo và hướng dẫn nhằm thúc đẩy chuyển đổi số trong Ngành Giáo dục và Đào tạo Thành phố.</w:t>
      </w:r>
    </w:p>
    <w:p w14:paraId="5A2CBEDA" w14:textId="2F5A1DC1" w:rsidR="004A4738" w:rsidRPr="0052077F" w:rsidRDefault="004A4738" w:rsidP="004A4738">
      <w:pPr>
        <w:spacing w:before="80" w:after="80" w:line="240" w:lineRule="auto"/>
        <w:ind w:firstLine="720"/>
        <w:jc w:val="both"/>
        <w:rPr>
          <w:szCs w:val="28"/>
          <w:lang w:val="vi-VN"/>
        </w:rPr>
      </w:pPr>
      <w:r>
        <w:rPr>
          <w:szCs w:val="28"/>
          <w:lang w:val="vi-VN"/>
        </w:rPr>
        <w:t>6. Tham mưu Sở Giáo dục và Đào tạo, Ủy ban Nhân dân quận Tân Phú</w:t>
      </w:r>
      <w:r w:rsidRPr="004A4738">
        <w:rPr>
          <w:szCs w:val="28"/>
          <w:lang w:val="vi-VN"/>
        </w:rPr>
        <w:t xml:space="preserve"> </w:t>
      </w:r>
      <w:r w:rsidRPr="007D3FBF">
        <w:rPr>
          <w:szCs w:val="28"/>
          <w:lang w:val="vi-VN"/>
        </w:rPr>
        <w:t>trong công tác đào tạo, bồi dưỡng</w:t>
      </w:r>
      <w:r>
        <w:rPr>
          <w:szCs w:val="28"/>
          <w:lang w:val="vi-VN"/>
        </w:rPr>
        <w:t xml:space="preserve"> đội ngũ về chuyển đổi số và </w:t>
      </w:r>
      <w:r w:rsidRPr="007D3FBF">
        <w:rPr>
          <w:szCs w:val="28"/>
          <w:lang w:val="vi-VN"/>
        </w:rPr>
        <w:t>tăng cường đầu tư, trang bị cơ sở vật chất cần thiết để phát triển hạ tầng số, chuyển đổi số nhằm đáp ứng yêu cầu phát triển chuyển đổi số tại đơn vị.</w:t>
      </w:r>
    </w:p>
    <w:bookmarkEnd w:id="1"/>
    <w:p w14:paraId="5EAA372C" w14:textId="753C22D3" w:rsidR="000C790F" w:rsidRPr="007D3FBF" w:rsidRDefault="002346F6" w:rsidP="009D278A">
      <w:pPr>
        <w:spacing w:before="80" w:after="80" w:line="240" w:lineRule="auto"/>
        <w:ind w:firstLine="720"/>
        <w:jc w:val="both"/>
        <w:rPr>
          <w:b/>
          <w:szCs w:val="28"/>
          <w:lang w:val="vi-VN"/>
        </w:rPr>
      </w:pPr>
      <w:r w:rsidRPr="007D3FBF">
        <w:rPr>
          <w:b/>
          <w:szCs w:val="28"/>
          <w:lang w:val="vi-VN"/>
        </w:rPr>
        <w:t xml:space="preserve">V. </w:t>
      </w:r>
      <w:r w:rsidR="00693B6B" w:rsidRPr="007D3FBF">
        <w:rPr>
          <w:b/>
          <w:szCs w:val="28"/>
          <w:lang w:val="vi-VN"/>
        </w:rPr>
        <w:t>TỔ CHỨC</w:t>
      </w:r>
      <w:r w:rsidRPr="007D3FBF">
        <w:rPr>
          <w:b/>
          <w:szCs w:val="28"/>
          <w:lang w:val="vi-VN"/>
        </w:rPr>
        <w:t xml:space="preserve"> THỰC HIỆN:</w:t>
      </w:r>
    </w:p>
    <w:p w14:paraId="5ECF0375" w14:textId="6FA68562" w:rsidR="000C790F" w:rsidRPr="009D278A" w:rsidRDefault="000C790F" w:rsidP="009D278A">
      <w:pPr>
        <w:spacing w:before="80" w:after="80" w:line="240" w:lineRule="auto"/>
        <w:ind w:firstLine="720"/>
        <w:jc w:val="both"/>
        <w:rPr>
          <w:b/>
          <w:szCs w:val="28"/>
        </w:rPr>
      </w:pPr>
      <w:r w:rsidRPr="009D278A">
        <w:rPr>
          <w:b/>
          <w:szCs w:val="28"/>
        </w:rPr>
        <w:t>1. Ban Giám đố</w:t>
      </w:r>
      <w:r w:rsidR="009D278A" w:rsidRPr="009D278A">
        <w:rPr>
          <w:b/>
          <w:szCs w:val="28"/>
        </w:rPr>
        <w:t>c Trung tâm:</w:t>
      </w:r>
    </w:p>
    <w:p w14:paraId="233D154F" w14:textId="21A88859" w:rsidR="000C790F" w:rsidRPr="000C790F" w:rsidRDefault="000C790F" w:rsidP="009D278A">
      <w:pPr>
        <w:spacing w:before="80" w:after="80" w:line="240" w:lineRule="auto"/>
        <w:ind w:firstLine="720"/>
        <w:jc w:val="both"/>
        <w:rPr>
          <w:szCs w:val="28"/>
        </w:rPr>
      </w:pPr>
      <w:r w:rsidRPr="000C790F">
        <w:rPr>
          <w:szCs w:val="28"/>
        </w:rPr>
        <w:t xml:space="preserve">- Xây dựng và triển khai kế hoạch </w:t>
      </w:r>
      <w:r w:rsidR="002346F6">
        <w:rPr>
          <w:szCs w:val="28"/>
        </w:rPr>
        <w:t>c</w:t>
      </w:r>
      <w:r w:rsidRPr="000C790F">
        <w:rPr>
          <w:szCs w:val="28"/>
        </w:rPr>
        <w:t>huyển đổi số tại đơn vị</w:t>
      </w:r>
      <w:r w:rsidR="009D278A">
        <w:rPr>
          <w:szCs w:val="28"/>
        </w:rPr>
        <w:t>.</w:t>
      </w:r>
    </w:p>
    <w:p w14:paraId="5303D787" w14:textId="77777777" w:rsidR="009D278A" w:rsidRDefault="000C790F" w:rsidP="000C790F">
      <w:pPr>
        <w:spacing w:before="80" w:after="80" w:line="240" w:lineRule="auto"/>
        <w:ind w:firstLine="720"/>
        <w:jc w:val="both"/>
        <w:rPr>
          <w:szCs w:val="28"/>
        </w:rPr>
      </w:pPr>
      <w:r w:rsidRPr="000C790F">
        <w:rPr>
          <w:szCs w:val="28"/>
        </w:rPr>
        <w:t>- Phân công nhiệm vụ cụ thể từng thành viên thực hiệ</w:t>
      </w:r>
      <w:r w:rsidR="009D278A">
        <w:rPr>
          <w:szCs w:val="28"/>
        </w:rPr>
        <w:t>n.</w:t>
      </w:r>
    </w:p>
    <w:p w14:paraId="0779FD4E" w14:textId="62011C6D" w:rsidR="000C790F" w:rsidRPr="000C790F" w:rsidRDefault="000C790F" w:rsidP="009D278A">
      <w:pPr>
        <w:spacing w:before="80" w:after="80" w:line="240" w:lineRule="auto"/>
        <w:ind w:firstLine="720"/>
        <w:jc w:val="both"/>
        <w:rPr>
          <w:szCs w:val="28"/>
        </w:rPr>
      </w:pPr>
      <w:r w:rsidRPr="000C790F">
        <w:rPr>
          <w:szCs w:val="28"/>
        </w:rPr>
        <w:t>- Tổ chức sơ kết, tổng kết, biểu dương khen thưởng những cá nhân tích cự</w:t>
      </w:r>
      <w:r w:rsidR="009D278A">
        <w:rPr>
          <w:szCs w:val="28"/>
        </w:rPr>
        <w:t>c.</w:t>
      </w:r>
    </w:p>
    <w:p w14:paraId="7298A538" w14:textId="77777777" w:rsidR="009D278A" w:rsidRPr="009D278A" w:rsidRDefault="000C790F" w:rsidP="000C790F">
      <w:pPr>
        <w:spacing w:before="80" w:after="80" w:line="240" w:lineRule="auto"/>
        <w:ind w:firstLine="720"/>
        <w:jc w:val="both"/>
        <w:rPr>
          <w:b/>
          <w:szCs w:val="28"/>
        </w:rPr>
      </w:pPr>
      <w:r w:rsidRPr="009D278A">
        <w:rPr>
          <w:b/>
          <w:szCs w:val="28"/>
        </w:rPr>
        <w:t>2. Tổ Hành chính – Tổng hợp:</w:t>
      </w:r>
    </w:p>
    <w:p w14:paraId="44DD0721" w14:textId="306586EF" w:rsidR="000C790F" w:rsidRPr="000C790F" w:rsidRDefault="000C790F" w:rsidP="009D278A">
      <w:pPr>
        <w:spacing w:before="80" w:after="80" w:line="240" w:lineRule="auto"/>
        <w:ind w:firstLine="720"/>
        <w:jc w:val="both"/>
        <w:rPr>
          <w:szCs w:val="28"/>
        </w:rPr>
      </w:pPr>
      <w:r w:rsidRPr="000C790F">
        <w:rPr>
          <w:szCs w:val="28"/>
        </w:rPr>
        <w:t>- Tham mưu Kế hoạch chuyển đổi số</w:t>
      </w:r>
      <w:r w:rsidR="002346F6">
        <w:rPr>
          <w:szCs w:val="28"/>
        </w:rPr>
        <w:t xml:space="preserve"> </w:t>
      </w:r>
      <w:r w:rsidRPr="000C790F">
        <w:rPr>
          <w:szCs w:val="28"/>
        </w:rPr>
        <w:t xml:space="preserve"> tại đơn vị</w:t>
      </w:r>
      <w:r w:rsidR="009D278A">
        <w:rPr>
          <w:szCs w:val="28"/>
        </w:rPr>
        <w:t>.</w:t>
      </w:r>
    </w:p>
    <w:p w14:paraId="5AD623E5" w14:textId="77777777" w:rsidR="009D278A" w:rsidRDefault="000C790F" w:rsidP="009D278A">
      <w:pPr>
        <w:spacing w:before="80" w:after="80" w:line="240" w:lineRule="auto"/>
        <w:ind w:firstLine="720"/>
        <w:jc w:val="both"/>
        <w:rPr>
          <w:szCs w:val="28"/>
        </w:rPr>
      </w:pPr>
      <w:r w:rsidRPr="000C790F">
        <w:rPr>
          <w:szCs w:val="28"/>
        </w:rPr>
        <w:t xml:space="preserve">- Tích cực tham gia phong trào thi đua với những mô hình, giải pháp về ứng dụng công nghệ thông tin, chuyển đổi số trong việc quản lý hồ sơ học viên, hồ sơ </w:t>
      </w:r>
      <w:r w:rsidRPr="000C790F">
        <w:rPr>
          <w:szCs w:val="28"/>
        </w:rPr>
        <w:lastRenderedPageBreak/>
        <w:t>nhân sự, chế độ chính sách của cán bộ, giáo viên, nhân viên, quản lý văn thư, công tác tài chính...</w:t>
      </w:r>
    </w:p>
    <w:p w14:paraId="6D795EDA" w14:textId="6F14526C" w:rsidR="004D0D28" w:rsidRDefault="009D278A" w:rsidP="009D278A">
      <w:pPr>
        <w:spacing w:before="80" w:after="80" w:line="240" w:lineRule="auto"/>
        <w:ind w:firstLine="720"/>
        <w:jc w:val="both"/>
        <w:rPr>
          <w:szCs w:val="28"/>
        </w:rPr>
      </w:pPr>
      <w:r>
        <w:rPr>
          <w:szCs w:val="28"/>
        </w:rPr>
        <w:t>- Tổng hợp hồ sơ t</w:t>
      </w:r>
      <w:r w:rsidRPr="009D278A">
        <w:rPr>
          <w:szCs w:val="28"/>
        </w:rPr>
        <w:t xml:space="preserve">hi đua khen thưởng </w:t>
      </w:r>
      <w:r w:rsidR="004D0D28">
        <w:rPr>
          <w:szCs w:val="28"/>
        </w:rPr>
        <w:t xml:space="preserve">trong các đợt sơ kết, tổng kết trình Hội đồng thi đua khen thưởng </w:t>
      </w:r>
      <w:r w:rsidRPr="009D278A">
        <w:rPr>
          <w:szCs w:val="28"/>
        </w:rPr>
        <w:t>của Trung tâm</w:t>
      </w:r>
    </w:p>
    <w:p w14:paraId="537C5DE5" w14:textId="35E17945" w:rsidR="009D278A" w:rsidRPr="00B1252E" w:rsidRDefault="00B1252E" w:rsidP="00B1252E">
      <w:pPr>
        <w:spacing w:before="80" w:after="80" w:line="240" w:lineRule="auto"/>
        <w:ind w:firstLine="720"/>
        <w:jc w:val="both"/>
        <w:rPr>
          <w:b/>
          <w:szCs w:val="28"/>
        </w:rPr>
      </w:pPr>
      <w:r w:rsidRPr="00B1252E">
        <w:rPr>
          <w:b/>
          <w:szCs w:val="28"/>
        </w:rPr>
        <w:t>3. Ban C</w:t>
      </w:r>
      <w:r w:rsidR="009D278A" w:rsidRPr="00B1252E">
        <w:rPr>
          <w:b/>
          <w:szCs w:val="28"/>
        </w:rPr>
        <w:t>hấ</w:t>
      </w:r>
      <w:r>
        <w:rPr>
          <w:b/>
          <w:szCs w:val="28"/>
        </w:rPr>
        <w:t>p hành công đoàn:</w:t>
      </w:r>
    </w:p>
    <w:p w14:paraId="3A87B819" w14:textId="4F7B5135" w:rsidR="009D278A" w:rsidRPr="009D278A" w:rsidRDefault="009D278A" w:rsidP="00B1252E">
      <w:pPr>
        <w:spacing w:before="80" w:after="80" w:line="240" w:lineRule="auto"/>
        <w:ind w:firstLine="720"/>
        <w:jc w:val="both"/>
        <w:rPr>
          <w:szCs w:val="28"/>
        </w:rPr>
      </w:pPr>
      <w:r w:rsidRPr="009D278A">
        <w:rPr>
          <w:szCs w:val="28"/>
        </w:rPr>
        <w:t>- Tổ chức triển khai kế hoạch hưởng ứng đến toàn thể cán bộ</w:t>
      </w:r>
      <w:r w:rsidR="00B1252E">
        <w:rPr>
          <w:szCs w:val="28"/>
        </w:rPr>
        <w:t>, giáo viên, nhân</w:t>
      </w:r>
      <w:r w:rsidR="00A73842">
        <w:rPr>
          <w:szCs w:val="28"/>
        </w:rPr>
        <w:t xml:space="preserve"> viên</w:t>
      </w:r>
      <w:r w:rsidR="00B1252E">
        <w:rPr>
          <w:szCs w:val="28"/>
        </w:rPr>
        <w:t>.</w:t>
      </w:r>
    </w:p>
    <w:p w14:paraId="557CA76C" w14:textId="52D464EA" w:rsidR="009D278A" w:rsidRPr="009D278A" w:rsidRDefault="009D278A" w:rsidP="00B1252E">
      <w:pPr>
        <w:spacing w:before="80" w:after="80" w:line="240" w:lineRule="auto"/>
        <w:ind w:firstLine="720"/>
        <w:jc w:val="both"/>
        <w:rPr>
          <w:szCs w:val="28"/>
        </w:rPr>
      </w:pPr>
      <w:r w:rsidRPr="009D278A">
        <w:rPr>
          <w:szCs w:val="28"/>
        </w:rPr>
        <w:t xml:space="preserve">- Vận động cán bộ, giáo viên, nhân viên tích cực hưởng ứng </w:t>
      </w:r>
      <w:r w:rsidR="006B0117">
        <w:rPr>
          <w:szCs w:val="28"/>
        </w:rPr>
        <w:t>thực hiện c</w:t>
      </w:r>
      <w:r w:rsidRPr="009D278A">
        <w:rPr>
          <w:szCs w:val="28"/>
        </w:rPr>
        <w:t>huyển đổi số, đẩy mạnh ứng dụng công nghệ hông tin trong thực hiện nhiệm vụ giảng dạ</w:t>
      </w:r>
      <w:r w:rsidR="00B1252E">
        <w:rPr>
          <w:szCs w:val="28"/>
        </w:rPr>
        <w:t>y.</w:t>
      </w:r>
    </w:p>
    <w:p w14:paraId="06D663A4" w14:textId="25AE0A90" w:rsidR="009D278A" w:rsidRPr="009D278A" w:rsidRDefault="009D278A" w:rsidP="00B1252E">
      <w:pPr>
        <w:spacing w:before="80" w:after="80" w:line="240" w:lineRule="auto"/>
        <w:ind w:firstLine="720"/>
        <w:jc w:val="both"/>
        <w:rPr>
          <w:szCs w:val="28"/>
        </w:rPr>
      </w:pPr>
      <w:r w:rsidRPr="009D278A">
        <w:rPr>
          <w:szCs w:val="28"/>
        </w:rPr>
        <w:t>- Tham mưu, đề xuất Ban Giám đốc khen thưởng những cá nhân tích cự</w:t>
      </w:r>
      <w:r w:rsidR="00B1252E">
        <w:rPr>
          <w:szCs w:val="28"/>
        </w:rPr>
        <w:t>c,</w:t>
      </w:r>
    </w:p>
    <w:p w14:paraId="0FBBD3CD" w14:textId="4CC665AF" w:rsidR="00B1252E" w:rsidRDefault="00B1252E" w:rsidP="00B1252E">
      <w:pPr>
        <w:spacing w:before="80" w:after="80" w:line="240" w:lineRule="auto"/>
        <w:ind w:firstLine="720"/>
        <w:jc w:val="both"/>
        <w:rPr>
          <w:b/>
          <w:szCs w:val="28"/>
        </w:rPr>
      </w:pPr>
      <w:r w:rsidRPr="00B1252E">
        <w:rPr>
          <w:b/>
          <w:szCs w:val="28"/>
        </w:rPr>
        <w:t>4. Ban C</w:t>
      </w:r>
      <w:r w:rsidR="009D278A" w:rsidRPr="00B1252E">
        <w:rPr>
          <w:b/>
          <w:szCs w:val="28"/>
        </w:rPr>
        <w:t>hấ</w:t>
      </w:r>
      <w:r>
        <w:rPr>
          <w:b/>
          <w:szCs w:val="28"/>
        </w:rPr>
        <w:t xml:space="preserve">p hành </w:t>
      </w:r>
      <w:r w:rsidR="006B0117">
        <w:rPr>
          <w:b/>
          <w:szCs w:val="28"/>
        </w:rPr>
        <w:t>Đoàn Trung tâm</w:t>
      </w:r>
    </w:p>
    <w:p w14:paraId="70F5578E" w14:textId="39303854" w:rsidR="00B1252E" w:rsidRDefault="009D278A" w:rsidP="00B1252E">
      <w:pPr>
        <w:spacing w:before="80" w:after="80" w:line="240" w:lineRule="auto"/>
        <w:ind w:firstLine="720"/>
        <w:jc w:val="both"/>
        <w:rPr>
          <w:b/>
          <w:szCs w:val="28"/>
        </w:rPr>
      </w:pPr>
      <w:r w:rsidRPr="009D278A">
        <w:rPr>
          <w:szCs w:val="28"/>
        </w:rPr>
        <w:t>- Tổ chức triển khai kế hoạch đến toàn thể đoàn viên, học viên của</w:t>
      </w:r>
      <w:r w:rsidR="00B1252E">
        <w:rPr>
          <w:b/>
          <w:szCs w:val="28"/>
        </w:rPr>
        <w:t xml:space="preserve"> </w:t>
      </w:r>
      <w:r w:rsidRPr="009D278A">
        <w:rPr>
          <w:szCs w:val="28"/>
        </w:rPr>
        <w:t>Trung tâm.</w:t>
      </w:r>
    </w:p>
    <w:p w14:paraId="2172B7DE" w14:textId="7F23BC32" w:rsidR="009D278A" w:rsidRPr="00B1252E" w:rsidRDefault="00B1252E" w:rsidP="00B1252E">
      <w:pPr>
        <w:spacing w:before="80" w:after="80" w:line="240" w:lineRule="auto"/>
        <w:ind w:firstLine="720"/>
        <w:jc w:val="both"/>
        <w:rPr>
          <w:b/>
          <w:szCs w:val="28"/>
        </w:rPr>
      </w:pPr>
      <w:r w:rsidRPr="00B1252E">
        <w:rPr>
          <w:szCs w:val="28"/>
        </w:rPr>
        <w:t xml:space="preserve">- </w:t>
      </w:r>
      <w:r w:rsidR="009D278A" w:rsidRPr="009D278A">
        <w:rPr>
          <w:szCs w:val="28"/>
        </w:rPr>
        <w:t>Vận động đoàn viên, học viên nâng cao kỹ năng về công nghệ thông tin,</w:t>
      </w:r>
      <w:r w:rsidR="006B0117">
        <w:rPr>
          <w:szCs w:val="28"/>
        </w:rPr>
        <w:t xml:space="preserve"> tăng cườ</w:t>
      </w:r>
      <w:r w:rsidR="009D278A" w:rsidRPr="009D278A">
        <w:rPr>
          <w:szCs w:val="28"/>
        </w:rPr>
        <w:t>ng ứng dụng công nghệ thông tin hỗ trợ học tập; tuyên truyền ứng xử văn hóa mạng cho toàn thể đoàn viên, học viên.</w:t>
      </w:r>
    </w:p>
    <w:p w14:paraId="4C50F252" w14:textId="7306FA73" w:rsidR="009D278A" w:rsidRPr="00B1252E" w:rsidRDefault="009D278A" w:rsidP="00B1252E">
      <w:pPr>
        <w:spacing w:before="80" w:after="80" w:line="240" w:lineRule="auto"/>
        <w:ind w:firstLine="720"/>
        <w:jc w:val="both"/>
        <w:rPr>
          <w:b/>
          <w:szCs w:val="28"/>
        </w:rPr>
      </w:pPr>
      <w:r w:rsidRPr="00B1252E">
        <w:rPr>
          <w:b/>
          <w:szCs w:val="28"/>
        </w:rPr>
        <w:t>5. Cán bộ</w:t>
      </w:r>
      <w:r w:rsidR="00B1252E">
        <w:rPr>
          <w:b/>
          <w:szCs w:val="28"/>
        </w:rPr>
        <w:t>, giáo viên, nhân viên:</w:t>
      </w:r>
    </w:p>
    <w:p w14:paraId="04E43721" w14:textId="1001CF4C" w:rsidR="009D278A" w:rsidRPr="009D278A" w:rsidRDefault="009D278A" w:rsidP="00B1252E">
      <w:pPr>
        <w:spacing w:before="80" w:after="80" w:line="240" w:lineRule="auto"/>
        <w:ind w:firstLine="720"/>
        <w:jc w:val="both"/>
        <w:rPr>
          <w:szCs w:val="28"/>
        </w:rPr>
      </w:pPr>
      <w:r w:rsidRPr="009D278A">
        <w:rPr>
          <w:szCs w:val="28"/>
        </w:rPr>
        <w:t xml:space="preserve">- Thực hiện nghiêm túc kế hoạch </w:t>
      </w:r>
      <w:r w:rsidR="006B0117">
        <w:rPr>
          <w:szCs w:val="28"/>
        </w:rPr>
        <w:t>c</w:t>
      </w:r>
      <w:r w:rsidRPr="009D278A">
        <w:rPr>
          <w:szCs w:val="28"/>
        </w:rPr>
        <w:t>huyển đổi số</w:t>
      </w:r>
      <w:r w:rsidR="00B1252E">
        <w:rPr>
          <w:szCs w:val="28"/>
        </w:rPr>
        <w:t>, đ</w:t>
      </w:r>
      <w:r w:rsidRPr="009D278A">
        <w:rPr>
          <w:szCs w:val="28"/>
        </w:rPr>
        <w:t>ẩy mạnh ứng dụng công nghệ thông tin trong thực</w:t>
      </w:r>
      <w:r w:rsidR="00B1252E">
        <w:rPr>
          <w:szCs w:val="28"/>
        </w:rPr>
        <w:t xml:space="preserve"> </w:t>
      </w:r>
      <w:r w:rsidRPr="009D278A">
        <w:rPr>
          <w:szCs w:val="28"/>
        </w:rPr>
        <w:t>hiện nhiệm vụ giảng dạ</w:t>
      </w:r>
      <w:r w:rsidR="006B0117">
        <w:rPr>
          <w:szCs w:val="28"/>
        </w:rPr>
        <w:t>y, kiểm tra đánh giá.</w:t>
      </w:r>
    </w:p>
    <w:p w14:paraId="6FEF5D91" w14:textId="1227A077" w:rsidR="00D0630E" w:rsidRDefault="009D278A" w:rsidP="009D278A">
      <w:pPr>
        <w:spacing w:before="80" w:after="80" w:line="240" w:lineRule="auto"/>
        <w:ind w:firstLine="720"/>
        <w:jc w:val="both"/>
        <w:rPr>
          <w:szCs w:val="28"/>
        </w:rPr>
      </w:pPr>
      <w:r w:rsidRPr="009D278A">
        <w:rPr>
          <w:szCs w:val="28"/>
        </w:rPr>
        <w:t>- Tham gia đóng góp các mô hình, giải pháp về ứng dụng công nghệ</w:t>
      </w:r>
      <w:r w:rsidR="006B0117">
        <w:rPr>
          <w:szCs w:val="28"/>
        </w:rPr>
        <w:t xml:space="preserve"> thông tin t</w:t>
      </w:r>
      <w:r w:rsidRPr="009D278A">
        <w:rPr>
          <w:szCs w:val="28"/>
        </w:rPr>
        <w:t>rong công tác giảng dạy</w:t>
      </w:r>
      <w:r w:rsidR="006B0117">
        <w:rPr>
          <w:szCs w:val="28"/>
        </w:rPr>
        <w:t>, kiểm tra đánh giá</w:t>
      </w:r>
      <w:r w:rsidRPr="009D278A">
        <w:rPr>
          <w:szCs w:val="28"/>
        </w:rPr>
        <w:t xml:space="preserve"> và quản lý họ</w:t>
      </w:r>
      <w:r w:rsidR="00D0630E">
        <w:rPr>
          <w:szCs w:val="28"/>
        </w:rPr>
        <w:t>c viên.</w:t>
      </w:r>
    </w:p>
    <w:p w14:paraId="580397E1" w14:textId="0E5D2640" w:rsidR="004E748A" w:rsidRPr="00D0630E" w:rsidRDefault="009D278A" w:rsidP="00D0630E">
      <w:pPr>
        <w:spacing w:before="80" w:after="80" w:line="240" w:lineRule="auto"/>
        <w:ind w:firstLine="720"/>
        <w:jc w:val="both"/>
        <w:rPr>
          <w:szCs w:val="28"/>
        </w:rPr>
      </w:pPr>
      <w:r w:rsidRPr="009D278A">
        <w:rPr>
          <w:szCs w:val="28"/>
        </w:rPr>
        <w:t xml:space="preserve">Trên đây là kế hoạch </w:t>
      </w:r>
      <w:r w:rsidR="006B0117">
        <w:rPr>
          <w:szCs w:val="28"/>
        </w:rPr>
        <w:t>c</w:t>
      </w:r>
      <w:r w:rsidRPr="009D278A">
        <w:rPr>
          <w:szCs w:val="28"/>
        </w:rPr>
        <w:t>huyển đổi số của Trung tâm Giáo dục nghề nghiệp – Giáo dục thườ</w:t>
      </w:r>
      <w:r w:rsidR="00D0630E">
        <w:rPr>
          <w:szCs w:val="28"/>
        </w:rPr>
        <w:t xml:space="preserve">ng </w:t>
      </w:r>
      <w:r w:rsidRPr="009D278A">
        <w:rPr>
          <w:szCs w:val="28"/>
        </w:rPr>
        <w:t xml:space="preserve">xuyên </w:t>
      </w:r>
      <w:r w:rsidR="00D0630E">
        <w:t>quận Tân Phú</w:t>
      </w:r>
      <w:r w:rsidRPr="009D278A">
        <w:rPr>
          <w:szCs w:val="28"/>
        </w:rPr>
        <w:t>. Đề nghị cán bộ, giáo viên, nhân viên, học viện nghiêm túc thực hiện .</w:t>
      </w:r>
    </w:p>
    <w:tbl>
      <w:tblPr>
        <w:tblW w:w="9230" w:type="dxa"/>
        <w:jc w:val="center"/>
        <w:tblLayout w:type="fixed"/>
        <w:tblLook w:val="04A0" w:firstRow="1" w:lastRow="0" w:firstColumn="1" w:lastColumn="0" w:noHBand="0" w:noVBand="1"/>
      </w:tblPr>
      <w:tblGrid>
        <w:gridCol w:w="4624"/>
        <w:gridCol w:w="4606"/>
      </w:tblGrid>
      <w:tr w:rsidR="004E748A" w:rsidRPr="00481EB7" w14:paraId="3B8795AF" w14:textId="77777777" w:rsidTr="00C878BB">
        <w:trPr>
          <w:jc w:val="center"/>
        </w:trPr>
        <w:tc>
          <w:tcPr>
            <w:tcW w:w="4624" w:type="dxa"/>
          </w:tcPr>
          <w:p w14:paraId="1784CB9B" w14:textId="7B95D36C" w:rsidR="004E748A" w:rsidRDefault="004E748A" w:rsidP="001F2636">
            <w:pPr>
              <w:pStyle w:val="BodyTextIndent"/>
              <w:spacing w:after="0" w:line="240" w:lineRule="auto"/>
              <w:ind w:left="0"/>
              <w:rPr>
                <w:rFonts w:ascii="Times New Roman" w:hAnsi="Times New Roman"/>
                <w:b/>
                <w:bCs/>
                <w:i/>
                <w:iCs/>
                <w:sz w:val="24"/>
                <w:lang w:val="pt-BR"/>
              </w:rPr>
            </w:pPr>
            <w:r w:rsidRPr="00481EB7">
              <w:rPr>
                <w:szCs w:val="28"/>
                <w:lang w:val="vi-VN"/>
              </w:rPr>
              <w:br w:type="page"/>
            </w:r>
            <w:r w:rsidRPr="00481EB7">
              <w:rPr>
                <w:rFonts w:ascii="Times New Roman" w:hAnsi="Times New Roman"/>
                <w:b/>
                <w:bCs/>
                <w:i/>
                <w:iCs/>
                <w:sz w:val="24"/>
                <w:lang w:val="pt-BR"/>
              </w:rPr>
              <w:t>Nơi nhận:</w:t>
            </w:r>
          </w:p>
          <w:p w14:paraId="1E949C2D" w14:textId="755DD0F9" w:rsidR="00B812E2" w:rsidRPr="00B812E2" w:rsidRDefault="00B812E2" w:rsidP="001F2636">
            <w:pPr>
              <w:pStyle w:val="BodyTextIndent"/>
              <w:spacing w:after="0" w:line="240" w:lineRule="auto"/>
              <w:ind w:left="0"/>
              <w:rPr>
                <w:rFonts w:ascii="Times New Roman" w:hAnsi="Times New Roman"/>
                <w:sz w:val="24"/>
                <w:lang w:val="pt-BR"/>
              </w:rPr>
            </w:pPr>
            <w:r w:rsidRPr="00B812E2">
              <w:rPr>
                <w:rFonts w:ascii="Times New Roman" w:hAnsi="Times New Roman"/>
                <w:bCs/>
                <w:iCs/>
                <w:sz w:val="24"/>
                <w:lang w:val="pt-BR"/>
              </w:rPr>
              <w:t xml:space="preserve">- </w:t>
            </w:r>
            <w:r>
              <w:rPr>
                <w:rFonts w:ascii="Times New Roman" w:hAnsi="Times New Roman"/>
                <w:bCs/>
                <w:iCs/>
                <w:sz w:val="24"/>
                <w:lang w:val="pt-BR"/>
              </w:rPr>
              <w:t>Sở GD&amp;ĐT;</w:t>
            </w:r>
          </w:p>
          <w:p w14:paraId="36FBE223" w14:textId="77777777" w:rsidR="00D0630E" w:rsidRPr="007D3FBF" w:rsidRDefault="004E748A" w:rsidP="001F2636">
            <w:pPr>
              <w:tabs>
                <w:tab w:val="center" w:pos="6480"/>
              </w:tabs>
              <w:spacing w:after="0" w:line="240" w:lineRule="auto"/>
              <w:rPr>
                <w:color w:val="000000" w:themeColor="text1"/>
                <w:sz w:val="22"/>
                <w:szCs w:val="22"/>
                <w:lang w:val="pt-BR"/>
              </w:rPr>
            </w:pPr>
            <w:r w:rsidRPr="007D3FBF">
              <w:rPr>
                <w:color w:val="000000" w:themeColor="text1"/>
                <w:sz w:val="22"/>
                <w:szCs w:val="22"/>
                <w:lang w:val="pt-BR"/>
              </w:rPr>
              <w:t>- Phòng Nội vụ</w:t>
            </w:r>
            <w:r w:rsidR="003D768C" w:rsidRPr="007D3FBF">
              <w:rPr>
                <w:color w:val="000000" w:themeColor="text1"/>
                <w:sz w:val="22"/>
                <w:szCs w:val="22"/>
                <w:lang w:val="pt-BR"/>
              </w:rPr>
              <w:t>/Q</w:t>
            </w:r>
            <w:r w:rsidRPr="007D3FBF">
              <w:rPr>
                <w:color w:val="000000" w:themeColor="text1"/>
                <w:sz w:val="22"/>
                <w:szCs w:val="22"/>
                <w:lang w:val="pt-BR"/>
              </w:rPr>
              <w:t>;</w:t>
            </w:r>
          </w:p>
          <w:p w14:paraId="445A17BE" w14:textId="5E5C54D8" w:rsidR="004E748A" w:rsidRPr="007D3FBF" w:rsidRDefault="00D0630E" w:rsidP="001F2636">
            <w:pPr>
              <w:tabs>
                <w:tab w:val="center" w:pos="6480"/>
              </w:tabs>
              <w:spacing w:after="0" w:line="240" w:lineRule="auto"/>
              <w:rPr>
                <w:color w:val="000000" w:themeColor="text1"/>
                <w:sz w:val="22"/>
                <w:szCs w:val="22"/>
                <w:lang w:val="pt-BR"/>
              </w:rPr>
            </w:pPr>
            <w:r w:rsidRPr="007D3FBF">
              <w:rPr>
                <w:color w:val="000000" w:themeColor="text1"/>
                <w:sz w:val="22"/>
                <w:szCs w:val="22"/>
                <w:lang w:val="pt-BR"/>
              </w:rPr>
              <w:t>- CB,GV,NV,HV;</w:t>
            </w:r>
            <w:r w:rsidR="004E748A" w:rsidRPr="007D3FBF">
              <w:rPr>
                <w:color w:val="000000" w:themeColor="text1"/>
                <w:sz w:val="22"/>
                <w:szCs w:val="22"/>
                <w:lang w:val="pt-BR"/>
              </w:rPr>
              <w:tab/>
              <w:t xml:space="preserve">          </w:t>
            </w:r>
          </w:p>
          <w:p w14:paraId="4F4D9DFA" w14:textId="07CB8F8B" w:rsidR="004E748A" w:rsidRPr="00481EB7" w:rsidRDefault="00032897" w:rsidP="00032897">
            <w:pPr>
              <w:spacing w:after="0" w:line="240" w:lineRule="auto"/>
              <w:rPr>
                <w:i/>
                <w:sz w:val="18"/>
                <w:szCs w:val="18"/>
              </w:rPr>
            </w:pPr>
            <w:r>
              <w:rPr>
                <w:color w:val="000000" w:themeColor="text1"/>
                <w:sz w:val="22"/>
                <w:szCs w:val="22"/>
              </w:rPr>
              <w:t>- Lưu: VT.</w:t>
            </w:r>
          </w:p>
        </w:tc>
        <w:tc>
          <w:tcPr>
            <w:tcW w:w="4606" w:type="dxa"/>
          </w:tcPr>
          <w:p w14:paraId="6FB2645F" w14:textId="4991271F" w:rsidR="004E748A" w:rsidRPr="001F2636" w:rsidRDefault="001F2636" w:rsidP="00A21B64">
            <w:pPr>
              <w:pStyle w:val="BodyTextIndent"/>
              <w:spacing w:after="0" w:line="240" w:lineRule="auto"/>
              <w:ind w:left="0"/>
              <w:jc w:val="center"/>
              <w:rPr>
                <w:rFonts w:ascii="Times New Roman" w:hAnsi="Times New Roman"/>
                <w:b/>
                <w:sz w:val="28"/>
                <w:szCs w:val="28"/>
              </w:rPr>
            </w:pPr>
            <w:r>
              <w:rPr>
                <w:rFonts w:ascii="Times New Roman" w:hAnsi="Times New Roman"/>
                <w:b/>
                <w:sz w:val="28"/>
                <w:szCs w:val="28"/>
              </w:rPr>
              <w:t>GIÁM ĐỐC</w:t>
            </w:r>
            <w:r w:rsidR="00F27C56">
              <w:rPr>
                <w:rFonts w:ascii="Times New Roman" w:hAnsi="Times New Roman"/>
                <w:b/>
                <w:sz w:val="28"/>
                <w:szCs w:val="28"/>
              </w:rPr>
              <w:br/>
            </w:r>
          </w:p>
          <w:p w14:paraId="29C18793" w14:textId="77777777" w:rsidR="004E748A" w:rsidRPr="00F4099E" w:rsidRDefault="004E748A" w:rsidP="004E748A">
            <w:pPr>
              <w:pStyle w:val="BodyTextIndent"/>
              <w:spacing w:after="0" w:line="240" w:lineRule="auto"/>
              <w:ind w:left="-18"/>
              <w:jc w:val="center"/>
              <w:rPr>
                <w:rFonts w:ascii="Times New Roman" w:hAnsi="Times New Roman"/>
                <w:b/>
                <w:sz w:val="28"/>
                <w:szCs w:val="28"/>
              </w:rPr>
            </w:pPr>
          </w:p>
          <w:p w14:paraId="007ADE02" w14:textId="77777777" w:rsidR="004E748A" w:rsidRDefault="004E748A" w:rsidP="004E748A">
            <w:pPr>
              <w:pStyle w:val="BodyTextIndent"/>
              <w:spacing w:after="0" w:line="240" w:lineRule="auto"/>
              <w:ind w:left="-18"/>
              <w:jc w:val="center"/>
              <w:rPr>
                <w:rFonts w:ascii="Times New Roman" w:hAnsi="Times New Roman"/>
                <w:b/>
                <w:sz w:val="28"/>
                <w:szCs w:val="28"/>
              </w:rPr>
            </w:pPr>
          </w:p>
          <w:p w14:paraId="172FD363" w14:textId="77777777" w:rsidR="00D0630E" w:rsidRPr="00F4099E" w:rsidRDefault="00D0630E" w:rsidP="000F7595">
            <w:pPr>
              <w:pStyle w:val="BodyTextIndent"/>
              <w:spacing w:after="0" w:line="240" w:lineRule="auto"/>
              <w:ind w:left="0"/>
              <w:jc w:val="center"/>
              <w:rPr>
                <w:rFonts w:ascii="Times New Roman" w:hAnsi="Times New Roman"/>
                <w:b/>
                <w:sz w:val="28"/>
                <w:szCs w:val="28"/>
              </w:rPr>
            </w:pPr>
          </w:p>
          <w:p w14:paraId="04A3B0C5" w14:textId="77777777" w:rsidR="004E748A" w:rsidRPr="00F4099E" w:rsidRDefault="004E748A" w:rsidP="004E748A">
            <w:pPr>
              <w:pStyle w:val="BodyTextIndent"/>
              <w:spacing w:after="0" w:line="240" w:lineRule="auto"/>
              <w:ind w:left="-18"/>
              <w:jc w:val="center"/>
              <w:rPr>
                <w:rFonts w:ascii="Times New Roman" w:hAnsi="Times New Roman"/>
                <w:b/>
                <w:sz w:val="28"/>
                <w:szCs w:val="28"/>
              </w:rPr>
            </w:pPr>
          </w:p>
          <w:p w14:paraId="16C13855" w14:textId="77777777" w:rsidR="004E748A" w:rsidRDefault="004E748A" w:rsidP="004E748A">
            <w:pPr>
              <w:pStyle w:val="BodyTextIndent"/>
              <w:spacing w:after="0" w:line="240" w:lineRule="auto"/>
              <w:ind w:left="-18"/>
              <w:jc w:val="center"/>
              <w:rPr>
                <w:rFonts w:ascii="Times New Roman" w:hAnsi="Times New Roman"/>
                <w:b/>
                <w:sz w:val="28"/>
                <w:szCs w:val="28"/>
              </w:rPr>
            </w:pPr>
          </w:p>
          <w:p w14:paraId="4138CFC5" w14:textId="098B698D" w:rsidR="004E748A" w:rsidRPr="003D768C" w:rsidRDefault="006B0117" w:rsidP="00A21B64">
            <w:pPr>
              <w:pStyle w:val="BodyTextIndent"/>
              <w:spacing w:after="0" w:line="240" w:lineRule="auto"/>
              <w:ind w:left="0"/>
              <w:jc w:val="center"/>
              <w:rPr>
                <w:rFonts w:ascii="Times New Roman" w:hAnsi="Times New Roman"/>
                <w:b/>
                <w:sz w:val="28"/>
                <w:szCs w:val="28"/>
              </w:rPr>
            </w:pPr>
            <w:r>
              <w:rPr>
                <w:rFonts w:ascii="Times New Roman" w:hAnsi="Times New Roman"/>
                <w:b/>
                <w:sz w:val="28"/>
                <w:szCs w:val="28"/>
              </w:rPr>
              <w:t>Lưu Thanh Tòng</w:t>
            </w:r>
          </w:p>
        </w:tc>
      </w:tr>
    </w:tbl>
    <w:p w14:paraId="5B8633D0" w14:textId="77777777" w:rsidR="004E748A" w:rsidRDefault="004E748A" w:rsidP="009E14F0">
      <w:pPr>
        <w:spacing w:before="120" w:after="120" w:line="240" w:lineRule="auto"/>
        <w:ind w:firstLine="720"/>
        <w:jc w:val="both"/>
      </w:pPr>
    </w:p>
    <w:sectPr w:rsidR="004E748A" w:rsidSect="00D0630E">
      <w:headerReference w:type="default" r:id="rId7"/>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B045B" w14:textId="77777777" w:rsidR="00576DAA" w:rsidRDefault="00576DAA" w:rsidP="009E14F0">
      <w:pPr>
        <w:spacing w:after="0" w:line="240" w:lineRule="auto"/>
      </w:pPr>
      <w:r>
        <w:separator/>
      </w:r>
    </w:p>
  </w:endnote>
  <w:endnote w:type="continuationSeparator" w:id="0">
    <w:p w14:paraId="447A9A47" w14:textId="77777777" w:rsidR="00576DAA" w:rsidRDefault="00576DAA" w:rsidP="009E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BBCD8" w14:textId="77777777" w:rsidR="00576DAA" w:rsidRDefault="00576DAA" w:rsidP="009E14F0">
      <w:pPr>
        <w:spacing w:after="0" w:line="240" w:lineRule="auto"/>
      </w:pPr>
      <w:r>
        <w:separator/>
      </w:r>
    </w:p>
  </w:footnote>
  <w:footnote w:type="continuationSeparator" w:id="0">
    <w:p w14:paraId="6F339F79" w14:textId="77777777" w:rsidR="00576DAA" w:rsidRDefault="00576DAA" w:rsidP="009E1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924314"/>
      <w:docPartObj>
        <w:docPartGallery w:val="Page Numbers (Top of Page)"/>
        <w:docPartUnique/>
      </w:docPartObj>
    </w:sdtPr>
    <w:sdtEndPr>
      <w:rPr>
        <w:noProof/>
      </w:rPr>
    </w:sdtEndPr>
    <w:sdtContent>
      <w:p w14:paraId="48E77038" w14:textId="05CEE440" w:rsidR="009E14F0" w:rsidRDefault="009E14F0" w:rsidP="00312CF0">
        <w:pPr>
          <w:pStyle w:val="Header"/>
          <w:jc w:val="center"/>
        </w:pPr>
        <w:r>
          <w:fldChar w:fldCharType="begin"/>
        </w:r>
        <w:r>
          <w:instrText xml:space="preserve"> PAGE   \* MERGEFORMAT </w:instrText>
        </w:r>
        <w:r>
          <w:fldChar w:fldCharType="separate"/>
        </w:r>
        <w:r w:rsidR="008E49D1">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F0"/>
    <w:rsid w:val="00032897"/>
    <w:rsid w:val="00033D7C"/>
    <w:rsid w:val="000C790F"/>
    <w:rsid w:val="000D2993"/>
    <w:rsid w:val="000F73EC"/>
    <w:rsid w:val="000F7595"/>
    <w:rsid w:val="001B4D57"/>
    <w:rsid w:val="001C7D11"/>
    <w:rsid w:val="001D0F7E"/>
    <w:rsid w:val="001D7BF3"/>
    <w:rsid w:val="001F2636"/>
    <w:rsid w:val="00200F6F"/>
    <w:rsid w:val="00202865"/>
    <w:rsid w:val="002230A2"/>
    <w:rsid w:val="002346F6"/>
    <w:rsid w:val="0023660E"/>
    <w:rsid w:val="0024635E"/>
    <w:rsid w:val="002608E9"/>
    <w:rsid w:val="002622C5"/>
    <w:rsid w:val="002909EE"/>
    <w:rsid w:val="00292B7B"/>
    <w:rsid w:val="00312CF0"/>
    <w:rsid w:val="00326669"/>
    <w:rsid w:val="00360BFE"/>
    <w:rsid w:val="00382CB8"/>
    <w:rsid w:val="003837E6"/>
    <w:rsid w:val="003D768C"/>
    <w:rsid w:val="00402926"/>
    <w:rsid w:val="00406307"/>
    <w:rsid w:val="00412370"/>
    <w:rsid w:val="004463D9"/>
    <w:rsid w:val="00457414"/>
    <w:rsid w:val="004A4738"/>
    <w:rsid w:val="004D0D28"/>
    <w:rsid w:val="004E748A"/>
    <w:rsid w:val="0052077F"/>
    <w:rsid w:val="00562452"/>
    <w:rsid w:val="0057102B"/>
    <w:rsid w:val="00576DAA"/>
    <w:rsid w:val="00582773"/>
    <w:rsid w:val="00584E99"/>
    <w:rsid w:val="005C5EC7"/>
    <w:rsid w:val="0067069D"/>
    <w:rsid w:val="00673A08"/>
    <w:rsid w:val="00681473"/>
    <w:rsid w:val="00685554"/>
    <w:rsid w:val="00693B6B"/>
    <w:rsid w:val="006B0117"/>
    <w:rsid w:val="006B15D9"/>
    <w:rsid w:val="006E733D"/>
    <w:rsid w:val="007174C7"/>
    <w:rsid w:val="007434C2"/>
    <w:rsid w:val="007831CE"/>
    <w:rsid w:val="007D3FBF"/>
    <w:rsid w:val="0081207C"/>
    <w:rsid w:val="008229C9"/>
    <w:rsid w:val="00826B09"/>
    <w:rsid w:val="00846EF2"/>
    <w:rsid w:val="00860103"/>
    <w:rsid w:val="0086311F"/>
    <w:rsid w:val="00870C33"/>
    <w:rsid w:val="0087497E"/>
    <w:rsid w:val="00883B58"/>
    <w:rsid w:val="008E49D1"/>
    <w:rsid w:val="008F5AA4"/>
    <w:rsid w:val="00937835"/>
    <w:rsid w:val="009429C9"/>
    <w:rsid w:val="009A1514"/>
    <w:rsid w:val="009D278A"/>
    <w:rsid w:val="009D727F"/>
    <w:rsid w:val="009E14F0"/>
    <w:rsid w:val="00A05112"/>
    <w:rsid w:val="00A14C8F"/>
    <w:rsid w:val="00A21B64"/>
    <w:rsid w:val="00A247A2"/>
    <w:rsid w:val="00A33FBE"/>
    <w:rsid w:val="00A522ED"/>
    <w:rsid w:val="00A73842"/>
    <w:rsid w:val="00B1252E"/>
    <w:rsid w:val="00B44DA1"/>
    <w:rsid w:val="00B63251"/>
    <w:rsid w:val="00B663C7"/>
    <w:rsid w:val="00B7455F"/>
    <w:rsid w:val="00B768FC"/>
    <w:rsid w:val="00B812E2"/>
    <w:rsid w:val="00B92429"/>
    <w:rsid w:val="00BE23FA"/>
    <w:rsid w:val="00C10A15"/>
    <w:rsid w:val="00C26735"/>
    <w:rsid w:val="00C26D12"/>
    <w:rsid w:val="00C41CE4"/>
    <w:rsid w:val="00C92683"/>
    <w:rsid w:val="00CB6C86"/>
    <w:rsid w:val="00CD6D88"/>
    <w:rsid w:val="00CE132D"/>
    <w:rsid w:val="00CE79C0"/>
    <w:rsid w:val="00D0159F"/>
    <w:rsid w:val="00D0630E"/>
    <w:rsid w:val="00D37603"/>
    <w:rsid w:val="00D42219"/>
    <w:rsid w:val="00D76657"/>
    <w:rsid w:val="00DD0E54"/>
    <w:rsid w:val="00E564C0"/>
    <w:rsid w:val="00F26010"/>
    <w:rsid w:val="00F27C56"/>
    <w:rsid w:val="00F53515"/>
    <w:rsid w:val="00F6590A"/>
    <w:rsid w:val="00F92E38"/>
    <w:rsid w:val="00FE1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9E14F0"/>
    <w:pPr>
      <w:keepNext/>
      <w:spacing w:after="0" w:line="240" w:lineRule="auto"/>
      <w:jc w:val="center"/>
      <w:outlineLvl w:val="0"/>
    </w:pPr>
    <w:rPr>
      <w:rFonts w:ascii=".VnTime" w:eastAsia="Times New Roman" w:hAnsi=".VnTime" w:cs=".VnTime"/>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14F0"/>
    <w:rPr>
      <w:rFonts w:ascii=".VnTime" w:eastAsia="Times New Roman" w:hAnsi=".VnTime" w:cs=".VnTime"/>
      <w:i/>
      <w:iCs/>
      <w:sz w:val="26"/>
      <w:szCs w:val="26"/>
      <w:lang w:val="en-US"/>
    </w:rPr>
  </w:style>
  <w:style w:type="paragraph" w:styleId="BodyText">
    <w:name w:val="Body Text"/>
    <w:basedOn w:val="Normal"/>
    <w:link w:val="BodyTextChar"/>
    <w:uiPriority w:val="99"/>
    <w:rsid w:val="009E14F0"/>
    <w:pPr>
      <w:spacing w:after="0" w:line="240" w:lineRule="auto"/>
      <w:jc w:val="center"/>
    </w:pPr>
    <w:rPr>
      <w:rFonts w:ascii=".VnTimeH" w:eastAsia="Times New Roman" w:hAnsi=".VnTimeH" w:cs=".VnTimeH"/>
      <w:b/>
      <w:bCs/>
      <w:sz w:val="26"/>
      <w:szCs w:val="26"/>
      <w:lang w:val="en-US"/>
    </w:rPr>
  </w:style>
  <w:style w:type="character" w:customStyle="1" w:styleId="BodyTextChar">
    <w:name w:val="Body Text Char"/>
    <w:basedOn w:val="DefaultParagraphFont"/>
    <w:link w:val="BodyText"/>
    <w:uiPriority w:val="99"/>
    <w:rsid w:val="009E14F0"/>
    <w:rPr>
      <w:rFonts w:ascii=".VnTimeH" w:eastAsia="Times New Roman" w:hAnsi=".VnTimeH" w:cs=".VnTimeH"/>
      <w:b/>
      <w:bCs/>
      <w:sz w:val="26"/>
      <w:szCs w:val="26"/>
      <w:lang w:val="en-US"/>
    </w:rPr>
  </w:style>
  <w:style w:type="paragraph" w:styleId="Header">
    <w:name w:val="header"/>
    <w:basedOn w:val="Normal"/>
    <w:link w:val="HeaderChar"/>
    <w:uiPriority w:val="99"/>
    <w:unhideWhenUsed/>
    <w:rsid w:val="009E1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4F0"/>
  </w:style>
  <w:style w:type="paragraph" w:styleId="Footer">
    <w:name w:val="footer"/>
    <w:basedOn w:val="Normal"/>
    <w:link w:val="FooterChar"/>
    <w:uiPriority w:val="99"/>
    <w:unhideWhenUsed/>
    <w:rsid w:val="009E1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4F0"/>
  </w:style>
  <w:style w:type="paragraph" w:styleId="BodyTextIndent">
    <w:name w:val="Body Text Indent"/>
    <w:basedOn w:val="Normal"/>
    <w:link w:val="BodyTextIndentChar"/>
    <w:uiPriority w:val="99"/>
    <w:unhideWhenUsed/>
    <w:rsid w:val="004E748A"/>
    <w:pPr>
      <w:spacing w:after="120" w:line="276" w:lineRule="auto"/>
      <w:ind w:left="283"/>
    </w:pPr>
    <w:rPr>
      <w:rFonts w:asciiTheme="minorHAnsi" w:hAnsiTheme="minorHAnsi" w:cstheme="minorBidi"/>
      <w:sz w:val="22"/>
      <w:szCs w:val="22"/>
      <w:lang w:val="en-US"/>
    </w:rPr>
  </w:style>
  <w:style w:type="character" w:customStyle="1" w:styleId="BodyTextIndentChar">
    <w:name w:val="Body Text Indent Char"/>
    <w:basedOn w:val="DefaultParagraphFont"/>
    <w:link w:val="BodyTextIndent"/>
    <w:uiPriority w:val="99"/>
    <w:rsid w:val="004E748A"/>
    <w:rPr>
      <w:rFonts w:asciiTheme="minorHAnsi" w:hAnsiTheme="minorHAnsi" w:cstheme="minorBidi"/>
      <w:sz w:val="22"/>
      <w:szCs w:val="22"/>
      <w:lang w:val="en-US"/>
    </w:rPr>
  </w:style>
  <w:style w:type="paragraph" w:styleId="BalloonText">
    <w:name w:val="Balloon Text"/>
    <w:basedOn w:val="Normal"/>
    <w:link w:val="BalloonTextChar"/>
    <w:uiPriority w:val="99"/>
    <w:semiHidden/>
    <w:unhideWhenUsed/>
    <w:rsid w:val="00863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11F"/>
    <w:rPr>
      <w:rFonts w:ascii="Segoe UI" w:hAnsi="Segoe UI" w:cs="Segoe UI"/>
      <w:sz w:val="18"/>
      <w:szCs w:val="18"/>
    </w:rPr>
  </w:style>
  <w:style w:type="paragraph" w:styleId="ListParagraph">
    <w:name w:val="List Paragraph"/>
    <w:basedOn w:val="Normal"/>
    <w:uiPriority w:val="34"/>
    <w:qFormat/>
    <w:rsid w:val="00F53515"/>
    <w:pPr>
      <w:ind w:left="720"/>
      <w:contextualSpacing/>
    </w:pPr>
  </w:style>
  <w:style w:type="paragraph" w:styleId="NormalWeb">
    <w:name w:val="Normal (Web)"/>
    <w:basedOn w:val="Normal"/>
    <w:uiPriority w:val="99"/>
    <w:rsid w:val="0052077F"/>
    <w:pPr>
      <w:spacing w:before="100" w:beforeAutospacing="1" w:after="100" w:afterAutospacing="1" w:line="240" w:lineRule="auto"/>
    </w:pPr>
    <w:rPr>
      <w:rFonts w:eastAsia="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9E14F0"/>
    <w:pPr>
      <w:keepNext/>
      <w:spacing w:after="0" w:line="240" w:lineRule="auto"/>
      <w:jc w:val="center"/>
      <w:outlineLvl w:val="0"/>
    </w:pPr>
    <w:rPr>
      <w:rFonts w:ascii=".VnTime" w:eastAsia="Times New Roman" w:hAnsi=".VnTime" w:cs=".VnTime"/>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14F0"/>
    <w:rPr>
      <w:rFonts w:ascii=".VnTime" w:eastAsia="Times New Roman" w:hAnsi=".VnTime" w:cs=".VnTime"/>
      <w:i/>
      <w:iCs/>
      <w:sz w:val="26"/>
      <w:szCs w:val="26"/>
      <w:lang w:val="en-US"/>
    </w:rPr>
  </w:style>
  <w:style w:type="paragraph" w:styleId="BodyText">
    <w:name w:val="Body Text"/>
    <w:basedOn w:val="Normal"/>
    <w:link w:val="BodyTextChar"/>
    <w:uiPriority w:val="99"/>
    <w:rsid w:val="009E14F0"/>
    <w:pPr>
      <w:spacing w:after="0" w:line="240" w:lineRule="auto"/>
      <w:jc w:val="center"/>
    </w:pPr>
    <w:rPr>
      <w:rFonts w:ascii=".VnTimeH" w:eastAsia="Times New Roman" w:hAnsi=".VnTimeH" w:cs=".VnTimeH"/>
      <w:b/>
      <w:bCs/>
      <w:sz w:val="26"/>
      <w:szCs w:val="26"/>
      <w:lang w:val="en-US"/>
    </w:rPr>
  </w:style>
  <w:style w:type="character" w:customStyle="1" w:styleId="BodyTextChar">
    <w:name w:val="Body Text Char"/>
    <w:basedOn w:val="DefaultParagraphFont"/>
    <w:link w:val="BodyText"/>
    <w:uiPriority w:val="99"/>
    <w:rsid w:val="009E14F0"/>
    <w:rPr>
      <w:rFonts w:ascii=".VnTimeH" w:eastAsia="Times New Roman" w:hAnsi=".VnTimeH" w:cs=".VnTimeH"/>
      <w:b/>
      <w:bCs/>
      <w:sz w:val="26"/>
      <w:szCs w:val="26"/>
      <w:lang w:val="en-US"/>
    </w:rPr>
  </w:style>
  <w:style w:type="paragraph" w:styleId="Header">
    <w:name w:val="header"/>
    <w:basedOn w:val="Normal"/>
    <w:link w:val="HeaderChar"/>
    <w:uiPriority w:val="99"/>
    <w:unhideWhenUsed/>
    <w:rsid w:val="009E1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4F0"/>
  </w:style>
  <w:style w:type="paragraph" w:styleId="Footer">
    <w:name w:val="footer"/>
    <w:basedOn w:val="Normal"/>
    <w:link w:val="FooterChar"/>
    <w:uiPriority w:val="99"/>
    <w:unhideWhenUsed/>
    <w:rsid w:val="009E1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4F0"/>
  </w:style>
  <w:style w:type="paragraph" w:styleId="BodyTextIndent">
    <w:name w:val="Body Text Indent"/>
    <w:basedOn w:val="Normal"/>
    <w:link w:val="BodyTextIndentChar"/>
    <w:uiPriority w:val="99"/>
    <w:unhideWhenUsed/>
    <w:rsid w:val="004E748A"/>
    <w:pPr>
      <w:spacing w:after="120" w:line="276" w:lineRule="auto"/>
      <w:ind w:left="283"/>
    </w:pPr>
    <w:rPr>
      <w:rFonts w:asciiTheme="minorHAnsi" w:hAnsiTheme="minorHAnsi" w:cstheme="minorBidi"/>
      <w:sz w:val="22"/>
      <w:szCs w:val="22"/>
      <w:lang w:val="en-US"/>
    </w:rPr>
  </w:style>
  <w:style w:type="character" w:customStyle="1" w:styleId="BodyTextIndentChar">
    <w:name w:val="Body Text Indent Char"/>
    <w:basedOn w:val="DefaultParagraphFont"/>
    <w:link w:val="BodyTextIndent"/>
    <w:uiPriority w:val="99"/>
    <w:rsid w:val="004E748A"/>
    <w:rPr>
      <w:rFonts w:asciiTheme="minorHAnsi" w:hAnsiTheme="minorHAnsi" w:cstheme="minorBidi"/>
      <w:sz w:val="22"/>
      <w:szCs w:val="22"/>
      <w:lang w:val="en-US"/>
    </w:rPr>
  </w:style>
  <w:style w:type="paragraph" w:styleId="BalloonText">
    <w:name w:val="Balloon Text"/>
    <w:basedOn w:val="Normal"/>
    <w:link w:val="BalloonTextChar"/>
    <w:uiPriority w:val="99"/>
    <w:semiHidden/>
    <w:unhideWhenUsed/>
    <w:rsid w:val="00863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11F"/>
    <w:rPr>
      <w:rFonts w:ascii="Segoe UI" w:hAnsi="Segoe UI" w:cs="Segoe UI"/>
      <w:sz w:val="18"/>
      <w:szCs w:val="18"/>
    </w:rPr>
  </w:style>
  <w:style w:type="paragraph" w:styleId="ListParagraph">
    <w:name w:val="List Paragraph"/>
    <w:basedOn w:val="Normal"/>
    <w:uiPriority w:val="34"/>
    <w:qFormat/>
    <w:rsid w:val="00F53515"/>
    <w:pPr>
      <w:ind w:left="720"/>
      <w:contextualSpacing/>
    </w:pPr>
  </w:style>
  <w:style w:type="paragraph" w:styleId="NormalWeb">
    <w:name w:val="Normal (Web)"/>
    <w:basedOn w:val="Normal"/>
    <w:uiPriority w:val="99"/>
    <w:rsid w:val="0052077F"/>
    <w:pPr>
      <w:spacing w:before="100" w:beforeAutospacing="1" w:after="100" w:afterAutospacing="1" w:line="240" w:lineRule="auto"/>
    </w:pPr>
    <w:rPr>
      <w:rFonts w:eastAsia="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8</cp:revision>
  <cp:lastPrinted>2022-10-25T06:32:00Z</cp:lastPrinted>
  <dcterms:created xsi:type="dcterms:W3CDTF">2022-11-01T07:31:00Z</dcterms:created>
  <dcterms:modified xsi:type="dcterms:W3CDTF">2022-11-04T02:26:00Z</dcterms:modified>
</cp:coreProperties>
</file>